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F17226">
        <w:tc>
          <w:tcPr>
            <w:tcW w:w="10368" w:type="dxa"/>
            <w:shd w:val="clear" w:color="auto" w:fill="D3DFEE"/>
          </w:tcPr>
          <w:p w:rsidR="00056F91" w:rsidRPr="00F17226" w:rsidRDefault="00056F91" w:rsidP="0089099D">
            <w:pPr>
              <w:spacing w:after="0"/>
              <w:jc w:val="both"/>
              <w:rPr>
                <w:rFonts w:ascii="Times New Roman" w:hAnsi="Times New Roman" w:cs="Times New Roman"/>
                <w:b/>
                <w:bCs/>
                <w:sz w:val="24"/>
                <w:szCs w:val="24"/>
                <w:lang w:val="en-GB"/>
              </w:rPr>
            </w:pPr>
            <w:bookmarkStart w:id="0" w:name="_GoBack"/>
            <w:bookmarkEnd w:id="0"/>
            <w:r w:rsidRPr="00F17226">
              <w:rPr>
                <w:rFonts w:ascii="Times New Roman" w:hAnsi="Times New Roman" w:cs="Times New Roman"/>
                <w:b/>
                <w:bCs/>
                <w:sz w:val="24"/>
                <w:szCs w:val="24"/>
                <w:lang w:val="en-GB"/>
              </w:rPr>
              <w:t>PART A: INFORMATION FOR THE TENDERER</w:t>
            </w:r>
          </w:p>
        </w:tc>
      </w:tr>
    </w:tbl>
    <w:p w:rsidR="00056F91" w:rsidRPr="00F17226"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F17226">
        <w:tc>
          <w:tcPr>
            <w:tcW w:w="9242" w:type="dxa"/>
            <w:shd w:val="clear" w:color="auto" w:fill="D3DFEE"/>
          </w:tcPr>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Name and address of the contracting authority: </w:t>
            </w:r>
            <w:r w:rsidR="009A2653" w:rsidRPr="00F17226">
              <w:rPr>
                <w:rFonts w:ascii="Times New Roman" w:hAnsi="Times New Roman" w:cs="Times New Roman"/>
                <w:sz w:val="24"/>
                <w:szCs w:val="24"/>
                <w:lang w:val="en-GB"/>
              </w:rPr>
              <w:t>Special Hospital for Psychiatric Diseases "Dr SlavoljubBakalović" Vršac</w:t>
            </w:r>
          </w:p>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Title of the tender: </w:t>
            </w:r>
            <w:r w:rsidR="002038F6" w:rsidRPr="00F17226">
              <w:rPr>
                <w:rFonts w:ascii="Times New Roman" w:hAnsi="Times New Roman" w:cs="Times New Roman"/>
                <w:sz w:val="24"/>
                <w:szCs w:val="24"/>
                <w:lang w:val="en-GB"/>
              </w:rPr>
              <w:t>Financial management services</w:t>
            </w:r>
          </w:p>
          <w:p w:rsidR="00056F91" w:rsidRPr="00F17226" w:rsidRDefault="00056F91" w:rsidP="006B6EA1">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Reference number:  </w:t>
            </w:r>
            <w:r w:rsidR="009A2653" w:rsidRPr="00F17226">
              <w:rPr>
                <w:rFonts w:ascii="Times New Roman" w:hAnsi="Times New Roman" w:cs="Times New Roman"/>
                <w:sz w:val="24"/>
                <w:szCs w:val="24"/>
                <w:lang w:val="en-GB"/>
              </w:rPr>
              <w:t>RORS241/SBPB Vrsac/TD</w:t>
            </w:r>
            <w:r w:rsidR="002038F6" w:rsidRPr="00F17226">
              <w:rPr>
                <w:rFonts w:ascii="Times New Roman" w:hAnsi="Times New Roman" w:cs="Times New Roman"/>
                <w:sz w:val="24"/>
                <w:szCs w:val="24"/>
                <w:lang w:val="en-GB"/>
              </w:rPr>
              <w:t>2</w:t>
            </w:r>
          </w:p>
          <w:p w:rsidR="00056F91" w:rsidRPr="00F17226" w:rsidRDefault="00056F91" w:rsidP="002038F6">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 xml:space="preserve">Date of launching: </w:t>
            </w:r>
            <w:r w:rsidR="002038F6" w:rsidRPr="00F17226">
              <w:rPr>
                <w:rFonts w:ascii="Times New Roman" w:hAnsi="Times New Roman" w:cs="Times New Roman"/>
                <w:sz w:val="24"/>
                <w:szCs w:val="24"/>
                <w:lang w:val="en-GB"/>
              </w:rPr>
              <w:t>03</w:t>
            </w:r>
            <w:r w:rsidR="009A2653" w:rsidRPr="00F17226">
              <w:rPr>
                <w:rFonts w:ascii="Times New Roman" w:hAnsi="Times New Roman" w:cs="Times New Roman"/>
                <w:sz w:val="24"/>
                <w:szCs w:val="24"/>
                <w:lang w:val="en-GB"/>
              </w:rPr>
              <w:t>.0</w:t>
            </w:r>
            <w:r w:rsidR="002038F6" w:rsidRPr="00F17226">
              <w:rPr>
                <w:rFonts w:ascii="Times New Roman" w:hAnsi="Times New Roman" w:cs="Times New Roman"/>
                <w:sz w:val="24"/>
                <w:szCs w:val="24"/>
                <w:lang w:val="en-GB"/>
              </w:rPr>
              <w:t>7</w:t>
            </w:r>
            <w:r w:rsidR="009A2653" w:rsidRPr="00F17226">
              <w:rPr>
                <w:rFonts w:ascii="Times New Roman" w:hAnsi="Times New Roman" w:cs="Times New Roman"/>
                <w:sz w:val="24"/>
                <w:szCs w:val="24"/>
                <w:lang w:val="en-GB"/>
              </w:rPr>
              <w:t>.2019.</w:t>
            </w:r>
          </w:p>
        </w:tc>
      </w:tr>
    </w:tbl>
    <w:p w:rsidR="00056F91" w:rsidRPr="00F17226" w:rsidRDefault="00056F91" w:rsidP="00555EEE">
      <w:pPr>
        <w:spacing w:after="0"/>
        <w:jc w:val="both"/>
        <w:rPr>
          <w:rFonts w:ascii="Times New Roman" w:hAnsi="Times New Roman" w:cs="Times New Roman"/>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INFORMATION ON SUBMISSION OF THE TENDERS</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Subject of the contract</w:t>
      </w:r>
      <w:r w:rsidRPr="00F17226">
        <w:rPr>
          <w:rFonts w:ascii="Times New Roman" w:hAnsi="Times New Roman" w:cs="Times New Roman"/>
          <w:sz w:val="24"/>
          <w:szCs w:val="24"/>
          <w:lang w:val="en-GB"/>
        </w:rPr>
        <w:t xml:space="preserve">: </w:t>
      </w:r>
    </w:p>
    <w:p w:rsidR="00056F91" w:rsidRPr="00F17226" w:rsidRDefault="00056F91" w:rsidP="00855FE4">
      <w:pPr>
        <w:spacing w:after="0"/>
        <w:ind w:left="72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subject of this tender is:</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3B5BA3">
      <w:pPr>
        <w:spacing w:after="0"/>
        <w:jc w:val="both"/>
        <w:rPr>
          <w:rFonts w:ascii="Times New Roman" w:hAnsi="Times New Roman" w:cs="Times New Roman"/>
          <w:sz w:val="24"/>
          <w:szCs w:val="24"/>
          <w:highlight w:val="yellow"/>
          <w:lang w:val="en-GB"/>
        </w:rPr>
      </w:pPr>
      <w:r w:rsidRPr="00F17226">
        <w:rPr>
          <w:rFonts w:ascii="Times New Roman" w:hAnsi="Times New Roman" w:cs="Times New Roman"/>
          <w:sz w:val="24"/>
          <w:szCs w:val="24"/>
          <w:lang w:val="en-GB"/>
        </w:rPr>
        <w:t>Implementation of services as indicated in the technical information in the point 2 of these information;</w:t>
      </w:r>
    </w:p>
    <w:p w:rsidR="00056F91" w:rsidRPr="00F17226" w:rsidRDefault="00056F91" w:rsidP="00855FE4">
      <w:pPr>
        <w:spacing w:after="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Deadline for submission of the tenders</w:t>
      </w:r>
      <w:r w:rsidRPr="00F17226">
        <w:rPr>
          <w:rFonts w:ascii="Times New Roman" w:hAnsi="Times New Roman" w:cs="Times New Roman"/>
          <w:sz w:val="24"/>
          <w:szCs w:val="24"/>
          <w:lang w:val="en-GB"/>
        </w:rPr>
        <w:t>:</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deadline for submission of tenders is </w:t>
      </w:r>
      <w:r w:rsidR="002038F6" w:rsidRPr="00F17226">
        <w:rPr>
          <w:rFonts w:ascii="Times New Roman" w:hAnsi="Times New Roman" w:cs="Times New Roman"/>
          <w:b/>
          <w:sz w:val="24"/>
          <w:szCs w:val="24"/>
          <w:lang w:val="en-GB"/>
        </w:rPr>
        <w:t>12</w:t>
      </w:r>
      <w:r w:rsidR="009A2653" w:rsidRPr="00F17226">
        <w:rPr>
          <w:rFonts w:ascii="Times New Roman" w:hAnsi="Times New Roman" w:cs="Times New Roman"/>
          <w:b/>
          <w:sz w:val="24"/>
          <w:szCs w:val="24"/>
          <w:lang w:val="en-GB"/>
        </w:rPr>
        <w:t>.0</w:t>
      </w:r>
      <w:r w:rsidR="002038F6" w:rsidRPr="00F17226">
        <w:rPr>
          <w:rFonts w:ascii="Times New Roman" w:hAnsi="Times New Roman" w:cs="Times New Roman"/>
          <w:b/>
          <w:sz w:val="24"/>
          <w:szCs w:val="24"/>
          <w:lang w:val="en-GB"/>
        </w:rPr>
        <w:t>7</w:t>
      </w:r>
      <w:r w:rsidR="009A2653" w:rsidRPr="00F17226">
        <w:rPr>
          <w:rFonts w:ascii="Times New Roman" w:hAnsi="Times New Roman" w:cs="Times New Roman"/>
          <w:b/>
          <w:sz w:val="24"/>
          <w:szCs w:val="24"/>
          <w:lang w:val="en-GB"/>
        </w:rPr>
        <w:t>.2019</w:t>
      </w:r>
      <w:r w:rsidRPr="00F17226">
        <w:rPr>
          <w:rFonts w:ascii="Times New Roman" w:hAnsi="Times New Roman" w:cs="Times New Roman"/>
          <w:b/>
          <w:bCs/>
          <w:sz w:val="24"/>
          <w:szCs w:val="24"/>
          <w:lang w:val="en-GB"/>
        </w:rPr>
        <w:t xml:space="preserve"> at </w:t>
      </w:r>
      <w:r w:rsidR="009A2653" w:rsidRPr="00F17226">
        <w:rPr>
          <w:rFonts w:ascii="Times New Roman" w:hAnsi="Times New Roman" w:cs="Times New Roman"/>
          <w:b/>
          <w:bCs/>
          <w:sz w:val="24"/>
          <w:szCs w:val="24"/>
          <w:lang w:val="en-GB"/>
        </w:rPr>
        <w:t>12</w:t>
      </w:r>
      <w:r w:rsidRPr="00F17226">
        <w:rPr>
          <w:rFonts w:ascii="Times New Roman" w:hAnsi="Times New Roman" w:cs="Times New Roman"/>
          <w:b/>
          <w:bCs/>
          <w:sz w:val="24"/>
          <w:szCs w:val="24"/>
          <w:lang w:val="en-GB"/>
        </w:rPr>
        <w:t>:</w:t>
      </w:r>
      <w:r w:rsidR="009A2653" w:rsidRPr="00F17226">
        <w:rPr>
          <w:rFonts w:ascii="Times New Roman" w:hAnsi="Times New Roman" w:cs="Times New Roman"/>
          <w:b/>
          <w:bCs/>
          <w:sz w:val="24"/>
          <w:szCs w:val="24"/>
          <w:lang w:val="en-GB"/>
        </w:rPr>
        <w:t xml:space="preserve">00 </w:t>
      </w:r>
      <w:r w:rsidRPr="00F17226">
        <w:rPr>
          <w:rFonts w:ascii="Times New Roman" w:hAnsi="Times New Roman" w:cs="Times New Roman"/>
          <w:b/>
          <w:bCs/>
          <w:sz w:val="24"/>
          <w:szCs w:val="24"/>
          <w:lang w:val="en-GB"/>
        </w:rPr>
        <w:t>hours</w:t>
      </w:r>
      <w:r w:rsidRPr="00F17226">
        <w:rPr>
          <w:rFonts w:ascii="Times New Roman" w:hAnsi="Times New Roman" w:cs="Times New Roman"/>
          <w:sz w:val="24"/>
          <w:szCs w:val="24"/>
          <w:lang w:val="en-GB"/>
        </w:rPr>
        <w:t xml:space="preserve">. Any tender received after this deadline will be automatically rejected. </w:t>
      </w:r>
    </w:p>
    <w:p w:rsidR="00056F91" w:rsidRPr="00F17226" w:rsidRDefault="00056F91" w:rsidP="00855FE4">
      <w:pPr>
        <w:spacing w:after="0"/>
        <w:jc w:val="both"/>
        <w:rPr>
          <w:rFonts w:ascii="Times New Roman" w:hAnsi="Times New Roman" w:cs="Times New Roman"/>
          <w:sz w:val="24"/>
          <w:szCs w:val="24"/>
          <w:lang w:val="en-GB"/>
        </w:rPr>
      </w:pPr>
    </w:p>
    <w:p w:rsidR="00B47C69" w:rsidRPr="00F17226" w:rsidRDefault="00B47C69" w:rsidP="00855FE4">
      <w:pPr>
        <w:spacing w:after="0"/>
        <w:jc w:val="both"/>
        <w:rPr>
          <w:rFonts w:ascii="Times New Roman" w:hAnsi="Times New Roman" w:cs="Times New Roman"/>
          <w:sz w:val="24"/>
          <w:szCs w:val="24"/>
          <w:lang w:val="en-GB"/>
        </w:rPr>
      </w:pPr>
      <w:r w:rsidRPr="00F17226">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F17226">
        <w:rPr>
          <w:rFonts w:ascii="Times New Roman" w:eastAsia="Times New Roman" w:hAnsi="Times New Roman" w:cs="Times New Roman"/>
          <w:sz w:val="24"/>
          <w:szCs w:val="24"/>
          <w:lang w:val="en-GB"/>
        </w:rPr>
        <w:t xml:space="preserve"> Questions regarding this procedure may be submitted to npbvrsac@gmail.com</w:t>
      </w:r>
      <w:r w:rsidR="00F7377A" w:rsidRPr="00F17226">
        <w:rPr>
          <w:rFonts w:ascii="Times New Roman" w:eastAsia="Times New Roman" w:hAnsi="Times New Roman" w:cs="Times New Roman"/>
          <w:sz w:val="24"/>
          <w:szCs w:val="24"/>
          <w:lang w:val="en-GB"/>
        </w:rPr>
        <w:t>.</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Financial information</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are reminded that the maximum available value of the contract </w:t>
      </w:r>
      <w:r w:rsidR="00F7377A" w:rsidRPr="00F17226">
        <w:rPr>
          <w:rFonts w:ascii="Times New Roman" w:hAnsi="Times New Roman" w:cs="Times New Roman"/>
          <w:sz w:val="24"/>
          <w:szCs w:val="24"/>
          <w:lang w:val="en-GB"/>
        </w:rPr>
        <w:t xml:space="preserve">is </w:t>
      </w:r>
      <w:r w:rsidR="002038F6" w:rsidRPr="00F17226">
        <w:rPr>
          <w:rFonts w:ascii="Times New Roman" w:hAnsi="Times New Roman" w:cs="Times New Roman"/>
          <w:sz w:val="24"/>
          <w:szCs w:val="24"/>
          <w:lang w:val="en-GB"/>
        </w:rPr>
        <w:t>19.2</w:t>
      </w:r>
      <w:r w:rsidR="00F7377A" w:rsidRPr="00F17226">
        <w:rPr>
          <w:rFonts w:ascii="Times New Roman" w:hAnsi="Times New Roman" w:cs="Times New Roman"/>
          <w:sz w:val="24"/>
          <w:szCs w:val="24"/>
          <w:lang w:val="en-GB"/>
        </w:rPr>
        <w:t>00 EUR</w:t>
      </w:r>
      <w:r w:rsidRPr="00F17226">
        <w:rPr>
          <w:rFonts w:ascii="Times New Roman" w:hAnsi="Times New Roman" w:cs="Times New Roman"/>
          <w:sz w:val="24"/>
          <w:szCs w:val="24"/>
          <w:lang w:val="en-GB"/>
        </w:rPr>
        <w:t>.</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Financial offer must be presented as an amount in EUR </w:t>
      </w:r>
      <w:r w:rsidR="00F7377A" w:rsidRPr="00F17226">
        <w:rPr>
          <w:rFonts w:ascii="Times New Roman" w:hAnsi="Times New Roman" w:cs="Times New Roman"/>
          <w:sz w:val="24"/>
          <w:szCs w:val="24"/>
          <w:lang w:val="en-GB"/>
        </w:rPr>
        <w:t>or RSD</w:t>
      </w:r>
      <w:r w:rsidRPr="00F17226">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F17226">
        <w:rPr>
          <w:rFonts w:ascii="Times New Roman" w:hAnsi="Times New Roman" w:cs="Times New Roman"/>
          <w:sz w:val="24"/>
          <w:szCs w:val="24"/>
          <w:lang w:val="en-GB"/>
        </w:rPr>
        <w:t>nth when the tender is launched</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applicable tax and customs arrangements are specified in the  draft contract in Part A of this tender dossier.</w:t>
      </w: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spacing w:after="0"/>
        <w:jc w:val="both"/>
        <w:rPr>
          <w:rFonts w:ascii="Times New Roman" w:hAnsi="Times New Roman" w:cs="Times New Roman"/>
          <w:sz w:val="24"/>
          <w:szCs w:val="24"/>
          <w:lang w:val="en-GB"/>
        </w:rPr>
      </w:pPr>
    </w:p>
    <w:p w:rsidR="00056F91" w:rsidRPr="00F17226" w:rsidRDefault="00056F91" w:rsidP="006C5331">
      <w:pPr>
        <w:keepNext/>
        <w:spacing w:before="120" w:after="120" w:line="240" w:lineRule="auto"/>
        <w:jc w:val="both"/>
        <w:rPr>
          <w:rFonts w:ascii="Times New Roman" w:hAnsi="Times New Roman" w:cs="Times New Roman"/>
          <w:sz w:val="24"/>
          <w:szCs w:val="24"/>
          <w:u w:val="single"/>
        </w:rPr>
      </w:pPr>
      <w:r w:rsidRPr="00F17226">
        <w:rPr>
          <w:rFonts w:ascii="Times New Roman" w:hAnsi="Times New Roman" w:cs="Times New Roman"/>
          <w:sz w:val="24"/>
          <w:szCs w:val="24"/>
          <w:u w:val="single"/>
        </w:rPr>
        <w:t>Variant solutions</w:t>
      </w:r>
    </w:p>
    <w:p w:rsidR="00056F91" w:rsidRPr="00F17226" w:rsidRDefault="00056F91" w:rsidP="006C5331">
      <w:pPr>
        <w:spacing w:before="120" w:after="120"/>
        <w:rPr>
          <w:rFonts w:ascii="Times New Roman" w:hAnsi="Times New Roman" w:cs="Times New Roman"/>
          <w:sz w:val="24"/>
          <w:szCs w:val="24"/>
        </w:rPr>
      </w:pPr>
      <w:r w:rsidRPr="00F17226">
        <w:rPr>
          <w:rFonts w:ascii="Times New Roman" w:hAnsi="Times New Roman" w:cs="Times New Roman"/>
          <w:sz w:val="24"/>
          <w:szCs w:val="24"/>
        </w:rPr>
        <w:t>Tenderers are not authorised to tender for a variant in addition to this tender.</w:t>
      </w:r>
    </w:p>
    <w:p w:rsidR="00056F91" w:rsidRPr="00F17226" w:rsidRDefault="00056F91" w:rsidP="006C5331">
      <w:pPr>
        <w:spacing w:before="120" w:after="120"/>
        <w:rPr>
          <w:rFonts w:ascii="Times New Roman" w:hAnsi="Times New Roman" w:cs="Times New Roman"/>
          <w:sz w:val="24"/>
          <w:szCs w:val="24"/>
          <w:u w:val="single"/>
        </w:rPr>
      </w:pPr>
      <w:r w:rsidRPr="00F17226">
        <w:rPr>
          <w:rFonts w:ascii="Times New Roman" w:hAnsi="Times New Roman" w:cs="Times New Roman"/>
          <w:sz w:val="24"/>
          <w:szCs w:val="24"/>
          <w:u w:val="single"/>
        </w:rPr>
        <w:t>Subcontracting</w:t>
      </w:r>
    </w:p>
    <w:p w:rsidR="00056F91" w:rsidRPr="00F17226" w:rsidRDefault="00056F91" w:rsidP="006C5331">
      <w:pPr>
        <w:spacing w:before="120" w:after="120"/>
        <w:rPr>
          <w:rFonts w:ascii="Times New Roman" w:hAnsi="Times New Roman" w:cs="Times New Roman"/>
          <w:sz w:val="24"/>
          <w:szCs w:val="24"/>
        </w:rPr>
      </w:pPr>
      <w:r w:rsidRPr="00F17226">
        <w:rPr>
          <w:rFonts w:ascii="Times New Roman" w:hAnsi="Times New Roman" w:cs="Times New Roman"/>
          <w:sz w:val="24"/>
          <w:szCs w:val="24"/>
        </w:rPr>
        <w:t>Subcontracting is not allowed.</w:t>
      </w: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Award criteria</w:t>
      </w:r>
      <w:r w:rsidRPr="00F17226">
        <w:rPr>
          <w:rFonts w:ascii="Times New Roman" w:hAnsi="Times New Roman" w:cs="Times New Roman"/>
          <w:sz w:val="24"/>
          <w:szCs w:val="24"/>
          <w:lang w:val="en-GB"/>
        </w:rPr>
        <w:t>:</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b/>
          <w:bCs/>
          <w:i/>
          <w:iCs/>
          <w:sz w:val="24"/>
          <w:szCs w:val="24"/>
          <w:lang w:val="en-GB"/>
        </w:rPr>
        <w:t>In case more than one offer received</w:t>
      </w:r>
      <w:r w:rsidRPr="00F17226">
        <w:rPr>
          <w:rFonts w:ascii="Times New Roman" w:hAnsi="Times New Roman" w:cs="Times New Roman"/>
          <w:sz w:val="24"/>
          <w:szCs w:val="24"/>
          <w:lang w:val="en-GB"/>
        </w:rPr>
        <w:t xml:space="preserve">: best value for money, weighting </w:t>
      </w:r>
      <w:r w:rsidR="00854BE4" w:rsidRPr="00F17226">
        <w:rPr>
          <w:rFonts w:ascii="Times New Roman" w:hAnsi="Times New Roman" w:cs="Times New Roman"/>
          <w:sz w:val="24"/>
          <w:szCs w:val="24"/>
          <w:lang w:val="en-GB"/>
        </w:rPr>
        <w:t>80</w:t>
      </w:r>
      <w:r w:rsidRPr="00F17226">
        <w:rPr>
          <w:rFonts w:ascii="Times New Roman" w:hAnsi="Times New Roman" w:cs="Times New Roman"/>
          <w:sz w:val="24"/>
          <w:szCs w:val="24"/>
          <w:lang w:val="en-GB"/>
        </w:rPr>
        <w:t>% technical quality, 2</w:t>
      </w:r>
      <w:r w:rsidR="00854BE4" w:rsidRPr="00F17226">
        <w:rPr>
          <w:rFonts w:ascii="Times New Roman" w:hAnsi="Times New Roman" w:cs="Times New Roman"/>
          <w:sz w:val="24"/>
          <w:szCs w:val="24"/>
          <w:lang w:val="en-GB"/>
        </w:rPr>
        <w:t>0</w:t>
      </w:r>
      <w:r w:rsidRPr="00F17226">
        <w:rPr>
          <w:rFonts w:ascii="Times New Roman" w:hAnsi="Times New Roman" w:cs="Times New Roman"/>
          <w:sz w:val="24"/>
          <w:szCs w:val="24"/>
          <w:lang w:val="en-GB"/>
        </w:rPr>
        <w:t>% price.</w:t>
      </w:r>
    </w:p>
    <w:p w:rsidR="00056F91" w:rsidRPr="00F17226"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F17226" w:rsidRDefault="00056F91" w:rsidP="00001EE9">
      <w:pPr>
        <w:tabs>
          <w:tab w:val="left" w:pos="3600"/>
        </w:tabs>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Evaluation criteria for technical offer:</w:t>
      </w:r>
    </w:p>
    <w:p w:rsidR="00F7377A"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Organization and methodology: 40 points</w:t>
      </w:r>
    </w:p>
    <w:p w:rsidR="00F7377A"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Proposed inputs: 40 points</w:t>
      </w:r>
    </w:p>
    <w:p w:rsidR="00056F91" w:rsidRPr="00F17226"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Time frame: 20 points</w:t>
      </w:r>
    </w:p>
    <w:p w:rsidR="00056F91" w:rsidRPr="00F17226" w:rsidRDefault="00056F91" w:rsidP="00001EE9">
      <w:pPr>
        <w:spacing w:after="0"/>
        <w:ind w:firstLine="36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TOTAL: 100 points</w:t>
      </w:r>
    </w:p>
    <w:p w:rsidR="00056F91" w:rsidRPr="00F17226" w:rsidRDefault="00056F91" w:rsidP="00001EE9">
      <w:pPr>
        <w:spacing w:after="0"/>
        <w:ind w:left="72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b/>
          <w:bCs/>
          <w:i/>
          <w:iCs/>
          <w:sz w:val="24"/>
          <w:szCs w:val="24"/>
          <w:lang w:val="en-GB"/>
        </w:rPr>
        <w:t>In case one offer received</w:t>
      </w:r>
      <w:r w:rsidRPr="00F17226">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001EE9">
      <w:pPr>
        <w:spacing w:before="120" w:after="120"/>
        <w:jc w:val="both"/>
        <w:rPr>
          <w:rFonts w:ascii="Times New Roman" w:hAnsi="Times New Roman" w:cs="Times New Roman"/>
          <w:sz w:val="24"/>
          <w:szCs w:val="24"/>
          <w:u w:val="single"/>
        </w:rPr>
      </w:pPr>
      <w:r w:rsidRPr="00F17226">
        <w:rPr>
          <w:rFonts w:ascii="Times New Roman" w:hAnsi="Times New Roman" w:cs="Times New Roman"/>
          <w:sz w:val="24"/>
          <w:szCs w:val="24"/>
          <w:u w:val="single"/>
        </w:rPr>
        <w:t>Interviews</w:t>
      </w:r>
      <w:r w:rsidR="00553D4C" w:rsidRPr="00F17226">
        <w:rPr>
          <w:rFonts w:ascii="Times New Roman" w:hAnsi="Times New Roman" w:cs="Times New Roman"/>
          <w:sz w:val="24"/>
          <w:szCs w:val="24"/>
          <w:u w:val="single"/>
        </w:rPr>
        <w:t>:</w:t>
      </w:r>
    </w:p>
    <w:p w:rsidR="00056F91" w:rsidRPr="00F17226" w:rsidRDefault="00056F91" w:rsidP="00001EE9">
      <w:pPr>
        <w:pStyle w:val="ListParagraph"/>
        <w:spacing w:after="0"/>
        <w:ind w:left="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No interviews are foreseen.</w:t>
      </w:r>
    </w:p>
    <w:p w:rsidR="00553D4C" w:rsidRPr="00F17226" w:rsidRDefault="00553D4C" w:rsidP="00001EE9">
      <w:pPr>
        <w:pStyle w:val="ListParagraph"/>
        <w:spacing w:after="0"/>
        <w:ind w:left="0"/>
        <w:jc w:val="both"/>
        <w:rPr>
          <w:rFonts w:ascii="Times New Roman" w:hAnsi="Times New Roman" w:cs="Times New Roman"/>
          <w:sz w:val="24"/>
          <w:szCs w:val="24"/>
          <w:lang w:val="en-GB"/>
        </w:rPr>
      </w:pPr>
    </w:p>
    <w:p w:rsidR="00553D4C" w:rsidRPr="00F17226" w:rsidRDefault="00553D4C" w:rsidP="00001EE9">
      <w:pPr>
        <w:pStyle w:val="ListParagraph"/>
        <w:spacing w:after="0"/>
        <w:ind w:left="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Award notification:</w:t>
      </w:r>
    </w:p>
    <w:p w:rsidR="00056F91" w:rsidRPr="00F17226" w:rsidRDefault="00056F91" w:rsidP="00001EE9">
      <w:pPr>
        <w:pStyle w:val="ListParagraph"/>
        <w:spacing w:after="0"/>
        <w:ind w:left="0"/>
        <w:jc w:val="both"/>
        <w:rPr>
          <w:rFonts w:ascii="Times New Roman" w:hAnsi="Times New Roman" w:cs="Times New Roman"/>
          <w:sz w:val="24"/>
          <w:szCs w:val="24"/>
          <w:lang w:val="en-GB"/>
        </w:rPr>
      </w:pP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successful tenderer will be informed of the results of the evaluation procedure in written form.</w:t>
      </w:r>
    </w:p>
    <w:p w:rsidR="00056F91" w:rsidRPr="00F17226" w:rsidRDefault="000227D0"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 award notice will be published on the programme web</w:t>
      </w:r>
      <w:r w:rsidR="00553D4C" w:rsidRPr="00F17226">
        <w:rPr>
          <w:rFonts w:ascii="Times New Roman" w:hAnsi="Times New Roman" w:cs="Times New Roman"/>
          <w:sz w:val="24"/>
          <w:szCs w:val="24"/>
          <w:lang w:val="en-GB"/>
        </w:rPr>
        <w:t>site. The</w:t>
      </w:r>
      <w:r w:rsidR="00056F91" w:rsidRPr="00F17226">
        <w:rPr>
          <w:rFonts w:ascii="Times New Roman" w:hAnsi="Times New Roman" w:cs="Times New Roman"/>
          <w:sz w:val="24"/>
          <w:szCs w:val="24"/>
          <w:lang w:val="en-GB"/>
        </w:rPr>
        <w:t xml:space="preserve"> estimated time of </w:t>
      </w:r>
      <w:r w:rsidRPr="00F17226">
        <w:rPr>
          <w:rFonts w:ascii="Times New Roman" w:hAnsi="Times New Roman" w:cs="Times New Roman"/>
          <w:sz w:val="24"/>
          <w:szCs w:val="24"/>
          <w:lang w:val="en-GB"/>
        </w:rPr>
        <w:t xml:space="preserve">publishing </w:t>
      </w:r>
      <w:r w:rsidR="00056F91" w:rsidRPr="00F17226">
        <w:rPr>
          <w:rFonts w:ascii="Times New Roman" w:hAnsi="Times New Roman" w:cs="Times New Roman"/>
          <w:sz w:val="24"/>
          <w:szCs w:val="24"/>
          <w:lang w:val="en-GB"/>
        </w:rPr>
        <w:t xml:space="preserve">is </w:t>
      </w:r>
      <w:r w:rsidR="00F7377A" w:rsidRPr="00F17226">
        <w:rPr>
          <w:rFonts w:ascii="Times New Roman" w:hAnsi="Times New Roman" w:cs="Times New Roman"/>
          <w:sz w:val="24"/>
          <w:szCs w:val="24"/>
          <w:lang w:val="en-GB"/>
        </w:rPr>
        <w:t>7</w:t>
      </w:r>
      <w:r w:rsidR="00056F91" w:rsidRPr="00F17226">
        <w:rPr>
          <w:rFonts w:ascii="Times New Roman" w:hAnsi="Times New Roman" w:cs="Times New Roman"/>
          <w:sz w:val="24"/>
          <w:szCs w:val="24"/>
          <w:lang w:val="en-GB"/>
        </w:rPr>
        <w:t xml:space="preserve"> days from the deadline for submission of tenders. </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u w:val="single"/>
          <w:lang w:val="en-GB"/>
        </w:rPr>
        <w:t>Address and meanings for submission of the tenders</w:t>
      </w:r>
      <w:r w:rsidRPr="00F17226">
        <w:rPr>
          <w:rFonts w:ascii="Times New Roman" w:hAnsi="Times New Roman" w:cs="Times New Roman"/>
          <w:sz w:val="24"/>
          <w:szCs w:val="24"/>
          <w:lang w:val="en-GB"/>
        </w:rPr>
        <w:t>:</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will submit their tenders using the </w:t>
      </w:r>
      <w:r w:rsidRPr="00F17226">
        <w:rPr>
          <w:rFonts w:ascii="Times New Roman" w:hAnsi="Times New Roman" w:cs="Times New Roman"/>
          <w:b/>
          <w:bCs/>
          <w:sz w:val="24"/>
          <w:szCs w:val="24"/>
          <w:lang w:val="en-GB"/>
        </w:rPr>
        <w:t>standard set of submission forms available in the Part B – Technical offer and the Part C - Financial offer</w:t>
      </w:r>
      <w:r w:rsidRPr="00F17226">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F17226">
        <w:rPr>
          <w:rFonts w:ascii="Times New Roman" w:hAnsi="Times New Roman" w:cs="Times New Roman"/>
          <w:b/>
          <w:bCs/>
          <w:sz w:val="24"/>
          <w:szCs w:val="24"/>
          <w:lang w:val="en-GB"/>
        </w:rPr>
        <w:t>1 original</w:t>
      </w:r>
      <w:r w:rsidRPr="00F17226">
        <w:rPr>
          <w:rFonts w:ascii="Times New Roman" w:hAnsi="Times New Roman" w:cs="Times New Roman"/>
          <w:sz w:val="24"/>
          <w:szCs w:val="24"/>
          <w:lang w:val="en-GB"/>
        </w:rPr>
        <w:t xml:space="preserve">. Any tenders not using the prescribed form may be rejected by the contracting authority. </w:t>
      </w:r>
    </w:p>
    <w:p w:rsidR="00056F91" w:rsidRPr="00F17226" w:rsidRDefault="00056F91" w:rsidP="00855FE4">
      <w:pPr>
        <w:spacing w:after="0"/>
        <w:jc w:val="both"/>
        <w:rPr>
          <w:rFonts w:ascii="Times New Roman" w:hAnsi="Times New Roman" w:cs="Times New Roman"/>
          <w:sz w:val="24"/>
          <w:szCs w:val="24"/>
          <w:lang w:val="en-GB"/>
        </w:rPr>
      </w:pPr>
    </w:p>
    <w:p w:rsidR="00F7377A" w:rsidRPr="00F17226" w:rsidRDefault="00F7377A"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In addition to the offer the tenderer is required to provide the following supporting documentation:</w:t>
      </w:r>
    </w:p>
    <w:p w:rsidR="00F7377A" w:rsidRPr="00F17226" w:rsidRDefault="00F7377A" w:rsidP="00F7377A">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Copy of legal registration</w:t>
      </w:r>
    </w:p>
    <w:p w:rsidR="00056F91" w:rsidRPr="00F17226" w:rsidRDefault="00F7377A" w:rsidP="00F7377A">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lastRenderedPageBreak/>
        <w:t>CV of key expert</w:t>
      </w:r>
    </w:p>
    <w:p w:rsidR="002038F6" w:rsidRPr="00F17226" w:rsidRDefault="002038F6" w:rsidP="00F7377A">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Reference list</w:t>
      </w:r>
    </w:p>
    <w:p w:rsidR="00056F91" w:rsidRPr="00F17226" w:rsidRDefault="00056F91" w:rsidP="00855FE4">
      <w:pPr>
        <w:pStyle w:val="ListParagraph"/>
        <w:spacing w:after="0"/>
        <w:ind w:left="72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tenders will be submitted in sealed envelopes, containing the following information:</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Name and address of the tenderer</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Title of the tender: </w:t>
      </w:r>
      <w:r w:rsidR="002038F6" w:rsidRPr="00F17226">
        <w:rPr>
          <w:rFonts w:ascii="Times New Roman" w:hAnsi="Times New Roman" w:cs="Times New Roman"/>
          <w:sz w:val="24"/>
          <w:szCs w:val="24"/>
          <w:lang w:val="en-GB"/>
        </w:rPr>
        <w:t>Financial management services</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Reference number: </w:t>
      </w:r>
      <w:r w:rsidR="00F7377A" w:rsidRPr="00F17226">
        <w:rPr>
          <w:rFonts w:ascii="Times New Roman" w:hAnsi="Times New Roman" w:cs="Times New Roman"/>
          <w:sz w:val="24"/>
          <w:szCs w:val="24"/>
          <w:lang w:val="en-GB"/>
        </w:rPr>
        <w:t>RORS241/SBPB Vrsac/TD</w:t>
      </w:r>
      <w:r w:rsidR="002038F6" w:rsidRPr="00F17226">
        <w:rPr>
          <w:rFonts w:ascii="Times New Roman" w:hAnsi="Times New Roman" w:cs="Times New Roman"/>
          <w:sz w:val="24"/>
          <w:szCs w:val="24"/>
          <w:lang w:val="en-GB"/>
        </w:rPr>
        <w:t>2</w:t>
      </w:r>
    </w:p>
    <w:p w:rsidR="00056F91" w:rsidRPr="00F17226" w:rsidRDefault="00056F91" w:rsidP="00855FE4">
      <w:pPr>
        <w:numPr>
          <w:ilvl w:val="0"/>
          <w:numId w:val="1"/>
        </w:numPr>
        <w:spacing w:after="0"/>
        <w:ind w:left="1134"/>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words: </w:t>
      </w:r>
      <w:r w:rsidR="00F7377A" w:rsidRPr="00F17226">
        <w:rPr>
          <w:rFonts w:ascii="Times New Roman" w:hAnsi="Times New Roman" w:cs="Times New Roman"/>
          <w:sz w:val="24"/>
          <w:szCs w:val="24"/>
          <w:lang w:val="en-GB"/>
        </w:rPr>
        <w:t>‘’Not to be opened before the tender opening session’’ and, “Ne otvarati pre</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sastanka</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za</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otvaranje</w:t>
      </w:r>
      <w:r w:rsidR="00C82A39" w:rsidRPr="00F17226">
        <w:rPr>
          <w:rFonts w:ascii="Times New Roman" w:hAnsi="Times New Roman" w:cs="Times New Roman"/>
          <w:sz w:val="24"/>
          <w:szCs w:val="24"/>
          <w:lang w:val="en-GB"/>
        </w:rPr>
        <w:t xml:space="preserve"> </w:t>
      </w:r>
      <w:r w:rsidR="00F7377A" w:rsidRPr="00F17226">
        <w:rPr>
          <w:rFonts w:ascii="Times New Roman" w:hAnsi="Times New Roman" w:cs="Times New Roman"/>
          <w:sz w:val="24"/>
          <w:szCs w:val="24"/>
          <w:lang w:val="en-GB"/>
        </w:rPr>
        <w:t>ponuda’’</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F17226">
        <w:rPr>
          <w:rFonts w:ascii="Times New Roman" w:hAnsi="Times New Roman" w:cs="Times New Roman"/>
          <w:color w:val="008000"/>
          <w:sz w:val="24"/>
          <w:szCs w:val="24"/>
          <w:lang w:val="en-GB"/>
        </w:rPr>
        <w:t xml:space="preserve">”- </w:t>
      </w:r>
      <w:r w:rsidRPr="00F17226">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tenders will be submitted in person, by post or courier service to the following address:</w:t>
      </w:r>
    </w:p>
    <w:p w:rsidR="00056F91" w:rsidRPr="00F17226" w:rsidRDefault="00056F91" w:rsidP="00855FE4">
      <w:pPr>
        <w:spacing w:after="0"/>
        <w:ind w:left="720"/>
        <w:jc w:val="both"/>
        <w:rPr>
          <w:rFonts w:ascii="Times New Roman" w:hAnsi="Times New Roman" w:cs="Times New Roman"/>
          <w:sz w:val="24"/>
          <w:szCs w:val="24"/>
          <w:lang w:val="en-GB"/>
        </w:rPr>
      </w:pPr>
    </w:p>
    <w:p w:rsidR="00F7377A" w:rsidRPr="00F17226" w:rsidRDefault="00F7377A" w:rsidP="00F7377A">
      <w:pPr>
        <w:spacing w:after="0"/>
        <w:ind w:left="720"/>
        <w:jc w:val="both"/>
        <w:rPr>
          <w:rFonts w:ascii="Times New Roman" w:hAnsi="Times New Roman" w:cs="Times New Roman"/>
          <w:sz w:val="24"/>
          <w:szCs w:val="24"/>
          <w:highlight w:val="yellow"/>
          <w:lang w:val="en-GB"/>
        </w:rPr>
      </w:pPr>
      <w:r w:rsidRPr="00F17226">
        <w:rPr>
          <w:rFonts w:ascii="Times New Roman" w:hAnsi="Times New Roman" w:cs="Times New Roman"/>
          <w:sz w:val="24"/>
          <w:szCs w:val="24"/>
          <w:lang w:val="en-GB"/>
        </w:rPr>
        <w:t>Special hospital for psychiatric diseases “Dr.SlavoljubBakalovic” Vrsac, Podvršanska 13, 26300 Vršac, Republic of Serbia</w:t>
      </w:r>
    </w:p>
    <w:p w:rsidR="00056F91" w:rsidRPr="00F17226" w:rsidRDefault="00F7377A" w:rsidP="00F7377A">
      <w:pPr>
        <w:spacing w:after="0"/>
        <w:ind w:left="72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Filip Kalnak+381 13 833 336</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TECHNICAL INFORMATION</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F17226" w:rsidRDefault="00056F91" w:rsidP="00855FE4">
      <w:pPr>
        <w:spacing w:after="0"/>
        <w:ind w:left="720"/>
        <w:jc w:val="both"/>
        <w:rPr>
          <w:rFonts w:ascii="Times New Roman" w:hAnsi="Times New Roman" w:cs="Times New Roman"/>
          <w:sz w:val="24"/>
          <w:szCs w:val="24"/>
          <w:lang w:val="en-GB"/>
        </w:rPr>
      </w:pPr>
    </w:p>
    <w:p w:rsidR="00056F91" w:rsidRPr="00F17226" w:rsidRDefault="00F7377A" w:rsidP="00855FE4">
      <w:pPr>
        <w:pStyle w:val="ListParagraph"/>
        <w:numPr>
          <w:ilvl w:val="1"/>
          <w:numId w:val="2"/>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Activity 1: </w:t>
      </w:r>
      <w:r w:rsidR="0065104D" w:rsidRPr="00F17226">
        <w:rPr>
          <w:rFonts w:ascii="Times New Roman" w:hAnsi="Times New Roman" w:cs="Times New Roman"/>
          <w:sz w:val="24"/>
          <w:szCs w:val="24"/>
          <w:lang w:val="en-GB"/>
        </w:rPr>
        <w:t>Financial management</w:t>
      </w:r>
    </w:p>
    <w:p w:rsidR="00056F91" w:rsidRPr="00F17226" w:rsidRDefault="00056F91" w:rsidP="00855FE4">
      <w:pPr>
        <w:spacing w:after="0"/>
        <w:ind w:left="567" w:firstLine="141"/>
        <w:jc w:val="both"/>
        <w:rPr>
          <w:rFonts w:ascii="Times New Roman" w:hAnsi="Times New Roman" w:cs="Times New Roman"/>
          <w:i/>
          <w:iCs/>
          <w:sz w:val="24"/>
          <w:szCs w:val="24"/>
          <w:lang w:val="en-GB"/>
        </w:rPr>
      </w:pPr>
    </w:p>
    <w:p w:rsidR="00F7377A" w:rsidRPr="00F17226" w:rsidRDefault="00F7377A"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Description of expected outputs</w:t>
      </w:r>
      <w:r w:rsidRPr="00F17226">
        <w:rPr>
          <w:rFonts w:ascii="Times New Roman" w:hAnsi="Times New Roman" w:cs="Times New Roman"/>
          <w:sz w:val="24"/>
          <w:szCs w:val="24"/>
          <w:u w:val="single"/>
          <w:lang w:val="en-GB"/>
        </w:rPr>
        <w:t xml:space="preserve"> /</w:t>
      </w:r>
      <w:r w:rsidRPr="00F17226">
        <w:rPr>
          <w:rFonts w:ascii="Times New Roman" w:hAnsi="Times New Roman" w:cs="Times New Roman"/>
          <w:sz w:val="24"/>
          <w:szCs w:val="24"/>
          <w:lang w:val="en-GB"/>
        </w:rPr>
        <w:t xml:space="preserve"> results to be achieved</w:t>
      </w:r>
    </w:p>
    <w:p w:rsidR="00F7377A" w:rsidRPr="00F17226" w:rsidRDefault="00F7377A" w:rsidP="00F7377A">
      <w:pPr>
        <w:spacing w:after="0"/>
        <w:jc w:val="both"/>
        <w:rPr>
          <w:rFonts w:ascii="Times New Roman" w:hAnsi="Times New Roman" w:cs="Times New Roman"/>
          <w:sz w:val="24"/>
          <w:szCs w:val="24"/>
          <w:u w:val="single"/>
          <w:lang w:val="en-GB"/>
        </w:rPr>
      </w:pPr>
    </w:p>
    <w:p w:rsidR="00056F91" w:rsidRPr="00F17226" w:rsidRDefault="00AB761F" w:rsidP="00F7377A">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main objective of the position of the Financial Manager is to manage financial activities, maintain financial records, provide timely financial information and reporting according with the Programmes’ financial rules (INTERREG IPA CBC Programme Romania – Serbia), ensure compliance with domestic legislation and Romanian financial legislation.</w:t>
      </w:r>
    </w:p>
    <w:p w:rsidR="00AB761F" w:rsidRPr="00F17226" w:rsidRDefault="00AB761F" w:rsidP="00AB761F">
      <w:p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 xml:space="preserve">The Financial Manager will be responsible for the integrity, control and compliance with all aspects of financial management including handling all the accounting activities of the project. In addition, the Financial Manager will also provide technical support to the team in conducting financial analysis, record-keeping and management. </w:t>
      </w:r>
    </w:p>
    <w:p w:rsidR="00AB761F" w:rsidRPr="00F17226" w:rsidRDefault="00AB761F" w:rsidP="00AB761F">
      <w:pPr>
        <w:spacing w:after="0"/>
        <w:jc w:val="both"/>
        <w:rPr>
          <w:rFonts w:ascii="Times New Roman" w:hAnsi="Times New Roman" w:cs="Times New Roman"/>
          <w:iCs/>
          <w:sz w:val="24"/>
          <w:szCs w:val="24"/>
          <w:lang w:val="en-GB"/>
        </w:rPr>
      </w:pPr>
    </w:p>
    <w:p w:rsidR="00AB761F" w:rsidRPr="00F17226" w:rsidRDefault="00AB761F" w:rsidP="00AB761F">
      <w:p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The more specific duties and responsibilities include :</w:t>
      </w:r>
    </w:p>
    <w:p w:rsidR="00AB761F" w:rsidRPr="00F17226" w:rsidRDefault="00AB761F" w:rsidP="00AB761F">
      <w:pPr>
        <w:spacing w:after="0"/>
        <w:jc w:val="both"/>
        <w:rPr>
          <w:rFonts w:ascii="Times New Roman" w:hAnsi="Times New Roman" w:cs="Times New Roman"/>
          <w:iCs/>
          <w:sz w:val="24"/>
          <w:szCs w:val="24"/>
          <w:lang w:val="en-GB"/>
        </w:rPr>
      </w:pPr>
    </w:p>
    <w:p w:rsidR="00AB761F" w:rsidRPr="00F17226" w:rsidRDefault="00AB761F"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Providing and maintaining undisturbed project implementation, jointly with the Project manager and other team members and associates,</w:t>
      </w:r>
    </w:p>
    <w:p w:rsidR="00AB761F" w:rsidRPr="00F17226" w:rsidRDefault="00AB761F"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Develop &amp; implement general financial procedures (reporting and book-keeping procedures, checklists for compliance with eligibility rules, manuals, guidelines, time registration sheets, etc) of the internal control system following Programme requirements</w:t>
      </w:r>
    </w:p>
    <w:p w:rsidR="00AB761F" w:rsidRPr="00F17226" w:rsidRDefault="00AB761F"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Check partners’ national requirements for certification &amp; procurement (first partners contact their first level control bodies upon project approval)</w:t>
      </w:r>
    </w:p>
    <w:p w:rsidR="00AB761F" w:rsidRPr="00F17226" w:rsidRDefault="00AB761F"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Coordinate distribution &amp; transfer of funds to project partners upon receipts of funds from the Certifying Authority</w:t>
      </w:r>
    </w:p>
    <w:p w:rsidR="00AB761F" w:rsidRPr="00F17226" w:rsidRDefault="00AB761F"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Prepare and co-ordinate bi-annual claims: collect and check partner claims and forecasts and put together the financial report</w:t>
      </w:r>
    </w:p>
    <w:p w:rsidR="00AB761F" w:rsidRPr="00F17226" w:rsidRDefault="00F17226"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H</w:t>
      </w:r>
      <w:r w:rsidR="00AB761F" w:rsidRPr="00F17226">
        <w:rPr>
          <w:rFonts w:ascii="Times New Roman" w:hAnsi="Times New Roman" w:cs="Times New Roman"/>
          <w:iCs/>
          <w:sz w:val="24"/>
          <w:szCs w:val="24"/>
          <w:lang w:val="en-GB"/>
        </w:rPr>
        <w:t>armonize project activity progress with financial claims</w:t>
      </w:r>
    </w:p>
    <w:p w:rsidR="00AB761F" w:rsidRPr="00F17226" w:rsidRDefault="00AB761F"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Providing strategic support to the project manager in regards to the financial rules and obligations,</w:t>
      </w:r>
    </w:p>
    <w:p w:rsidR="00AB761F" w:rsidRPr="00F17226" w:rsidRDefault="00AB761F"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Supervising all of the procurement procedures for the Lead Beneficiary,</w:t>
      </w:r>
    </w:p>
    <w:p w:rsidR="00AB761F" w:rsidRPr="00F17226" w:rsidRDefault="00AB761F"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Support in communication with project partner and participate meetings where administration issuses are being discussed</w:t>
      </w:r>
    </w:p>
    <w:p w:rsidR="00AB761F" w:rsidRPr="00F17226" w:rsidRDefault="00AB761F"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Permanent monitoring of all financial aspects, including internal management of funds, expenditures, spending rates, budget shifts, financial reporting, public procurements, collection of documents for the Controllers</w:t>
      </w:r>
    </w:p>
    <w:p w:rsidR="00AB761F" w:rsidRPr="00F17226" w:rsidRDefault="00AB761F" w:rsidP="00AB761F">
      <w:pPr>
        <w:pStyle w:val="ListParagraph"/>
        <w:numPr>
          <w:ilvl w:val="0"/>
          <w:numId w:val="9"/>
        </w:numPr>
        <w:spacing w:after="0"/>
        <w:jc w:val="both"/>
        <w:rPr>
          <w:rFonts w:ascii="Times New Roman" w:hAnsi="Times New Roman" w:cs="Times New Roman"/>
          <w:iCs/>
          <w:sz w:val="24"/>
          <w:szCs w:val="24"/>
          <w:lang w:val="en-GB"/>
        </w:rPr>
      </w:pPr>
      <w:r w:rsidRPr="00F17226">
        <w:rPr>
          <w:rFonts w:ascii="Times New Roman" w:hAnsi="Times New Roman" w:cs="Times New Roman"/>
          <w:iCs/>
          <w:sz w:val="24"/>
          <w:szCs w:val="24"/>
          <w:lang w:val="en-GB"/>
        </w:rPr>
        <w:t>Assist the Project manager in various administrative tasks.</w:t>
      </w:r>
    </w:p>
    <w:p w:rsidR="00056F91" w:rsidRPr="00F17226"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Required inputs</w:t>
      </w:r>
    </w:p>
    <w:p w:rsidR="00F17226" w:rsidRPr="00F17226" w:rsidRDefault="00F17226" w:rsidP="00855FE4">
      <w:pPr>
        <w:spacing w:after="0"/>
        <w:jc w:val="both"/>
        <w:rPr>
          <w:rFonts w:ascii="Times New Roman" w:hAnsi="Times New Roman" w:cs="Times New Roman"/>
          <w:sz w:val="24"/>
          <w:szCs w:val="24"/>
          <w:lang w:val="en-GB"/>
        </w:rPr>
      </w:pPr>
    </w:p>
    <w:p w:rsidR="00AB761F" w:rsidRPr="00F17226" w:rsidRDefault="00F7377A" w:rsidP="00AB761F">
      <w:pPr>
        <w:pStyle w:val="Default"/>
        <w:numPr>
          <w:ilvl w:val="0"/>
          <w:numId w:val="12"/>
        </w:numPr>
        <w:rPr>
          <w:rFonts w:ascii="Times New Roman" w:hAnsi="Times New Roman" w:cs="Times New Roman"/>
        </w:rPr>
      </w:pPr>
      <w:r w:rsidRPr="00F17226">
        <w:rPr>
          <w:rFonts w:ascii="Times New Roman" w:hAnsi="Times New Roman" w:cs="Times New Roman"/>
          <w:iCs/>
          <w:lang w:val="en-GB"/>
        </w:rPr>
        <w:t xml:space="preserve">Key expert with specific experience in </w:t>
      </w:r>
      <w:r w:rsidR="00C82A39" w:rsidRPr="00F17226">
        <w:rPr>
          <w:rFonts w:ascii="Times New Roman" w:hAnsi="Times New Roman" w:cs="Times New Roman"/>
          <w:iCs/>
          <w:lang w:val="en-GB"/>
        </w:rPr>
        <w:t>financial management</w:t>
      </w:r>
      <w:r w:rsidR="00AB761F" w:rsidRPr="00F17226">
        <w:rPr>
          <w:rFonts w:ascii="Times New Roman" w:hAnsi="Times New Roman" w:cs="Times New Roman"/>
          <w:iCs/>
          <w:lang w:val="en-GB"/>
        </w:rPr>
        <w:t xml:space="preserve"> </w:t>
      </w:r>
      <w:r w:rsidR="00AB761F" w:rsidRPr="00F17226">
        <w:rPr>
          <w:rFonts w:ascii="Times New Roman" w:hAnsi="Times New Roman" w:cs="Times New Roman"/>
        </w:rPr>
        <w:t>For appointment of this position, the candidate must:</w:t>
      </w:r>
    </w:p>
    <w:p w:rsidR="00F17226" w:rsidRPr="00F17226" w:rsidRDefault="00F17226" w:rsidP="00F17226">
      <w:pPr>
        <w:pStyle w:val="Default"/>
        <w:ind w:left="720"/>
        <w:rPr>
          <w:rFonts w:ascii="Times New Roman" w:hAnsi="Times New Roman" w:cs="Times New Roman"/>
        </w:rPr>
      </w:pPr>
    </w:p>
    <w:p w:rsidR="00AB761F" w:rsidRPr="00F17226" w:rsidRDefault="00AB761F" w:rsidP="00AB761F">
      <w:pPr>
        <w:pStyle w:val="Default"/>
        <w:numPr>
          <w:ilvl w:val="0"/>
          <w:numId w:val="11"/>
        </w:numPr>
        <w:ind w:left="1440"/>
        <w:jc w:val="both"/>
        <w:rPr>
          <w:rFonts w:ascii="Times New Roman" w:hAnsi="Times New Roman" w:cs="Times New Roman"/>
        </w:rPr>
      </w:pPr>
      <w:r w:rsidRPr="00F17226">
        <w:rPr>
          <w:rFonts w:ascii="Times New Roman" w:hAnsi="Times New Roman" w:cs="Times New Roman"/>
        </w:rPr>
        <w:t>Have a University degree in any of the following disciplines: Accounting, Economics, Financial Management, Finances or related field</w:t>
      </w:r>
    </w:p>
    <w:p w:rsidR="00AB761F" w:rsidRPr="00F17226" w:rsidRDefault="00AB761F" w:rsidP="00AB761F">
      <w:pPr>
        <w:pStyle w:val="Default"/>
        <w:numPr>
          <w:ilvl w:val="0"/>
          <w:numId w:val="11"/>
        </w:numPr>
        <w:ind w:left="1440"/>
        <w:jc w:val="both"/>
        <w:rPr>
          <w:rFonts w:ascii="Times New Roman" w:hAnsi="Times New Roman" w:cs="Times New Roman"/>
        </w:rPr>
      </w:pPr>
      <w:r w:rsidRPr="00F17226">
        <w:rPr>
          <w:rFonts w:ascii="Times New Roman" w:hAnsi="Times New Roman" w:cs="Times New Roman"/>
        </w:rPr>
        <w:t>Have at least</w:t>
      </w:r>
      <w:r w:rsidRPr="00F17226">
        <w:rPr>
          <w:rFonts w:ascii="Times New Roman" w:hAnsi="Times New Roman" w:cs="Times New Roman"/>
          <w:iCs/>
        </w:rPr>
        <w:t xml:space="preserve"> 3 years of professional experience in financial management</w:t>
      </w:r>
    </w:p>
    <w:p w:rsidR="00AB761F" w:rsidRPr="00F17226" w:rsidRDefault="00AB761F" w:rsidP="00AB761F">
      <w:pPr>
        <w:pStyle w:val="Default"/>
        <w:numPr>
          <w:ilvl w:val="0"/>
          <w:numId w:val="11"/>
        </w:numPr>
        <w:ind w:left="1440"/>
        <w:jc w:val="both"/>
        <w:rPr>
          <w:rFonts w:ascii="Times New Roman" w:hAnsi="Times New Roman" w:cs="Times New Roman"/>
        </w:rPr>
      </w:pPr>
      <w:r w:rsidRPr="00F17226">
        <w:rPr>
          <w:rFonts w:ascii="Times New Roman" w:hAnsi="Times New Roman" w:cs="Times New Roman"/>
        </w:rPr>
        <w:t xml:space="preserve">Have ability to conduct financial analysis with long, medium, and short term financial planning and proven budget/liquidity management skills </w:t>
      </w:r>
    </w:p>
    <w:p w:rsidR="00AB761F" w:rsidRPr="00F17226" w:rsidRDefault="00AB761F" w:rsidP="00AB761F">
      <w:pPr>
        <w:pStyle w:val="Default"/>
        <w:numPr>
          <w:ilvl w:val="0"/>
          <w:numId w:val="11"/>
        </w:numPr>
        <w:ind w:left="1440"/>
        <w:jc w:val="both"/>
        <w:rPr>
          <w:rFonts w:ascii="Times New Roman" w:hAnsi="Times New Roman" w:cs="Times New Roman"/>
        </w:rPr>
      </w:pPr>
      <w:r w:rsidRPr="00F17226">
        <w:rPr>
          <w:rFonts w:ascii="Times New Roman" w:hAnsi="Times New Roman" w:cs="Times New Roman"/>
        </w:rPr>
        <w:t>Be familiar with accountancy, and be aware of both EU and national legislation in financial field, knowledge of control and audits,</w:t>
      </w:r>
    </w:p>
    <w:p w:rsidR="00AB761F" w:rsidRPr="00F17226" w:rsidRDefault="00AB761F" w:rsidP="00AB761F">
      <w:pPr>
        <w:pStyle w:val="Default"/>
        <w:numPr>
          <w:ilvl w:val="0"/>
          <w:numId w:val="11"/>
        </w:numPr>
        <w:ind w:left="1440"/>
        <w:jc w:val="both"/>
        <w:rPr>
          <w:rFonts w:ascii="Times New Roman" w:hAnsi="Times New Roman" w:cs="Times New Roman"/>
        </w:rPr>
      </w:pPr>
      <w:r w:rsidRPr="00F17226">
        <w:rPr>
          <w:rFonts w:ascii="Times New Roman" w:hAnsi="Times New Roman" w:cs="Times New Roman"/>
        </w:rPr>
        <w:t>Have a strong and professional communication skills</w:t>
      </w:r>
    </w:p>
    <w:p w:rsidR="00AB761F" w:rsidRPr="00F17226" w:rsidRDefault="00AB761F" w:rsidP="00AB761F">
      <w:pPr>
        <w:pStyle w:val="Default"/>
        <w:numPr>
          <w:ilvl w:val="0"/>
          <w:numId w:val="11"/>
        </w:numPr>
        <w:ind w:left="1440"/>
        <w:jc w:val="both"/>
        <w:rPr>
          <w:rFonts w:ascii="Times New Roman" w:hAnsi="Times New Roman" w:cs="Times New Roman"/>
        </w:rPr>
      </w:pPr>
      <w:r w:rsidRPr="00F17226">
        <w:rPr>
          <w:rFonts w:ascii="Times New Roman" w:hAnsi="Times New Roman" w:cs="Times New Roman"/>
        </w:rPr>
        <w:t>Have a good knowlegde of English language</w:t>
      </w:r>
    </w:p>
    <w:p w:rsidR="00C82A39" w:rsidRPr="00F17226" w:rsidRDefault="00AB761F" w:rsidP="00AB761F">
      <w:pPr>
        <w:pStyle w:val="ListParagraph"/>
        <w:numPr>
          <w:ilvl w:val="0"/>
          <w:numId w:val="7"/>
        </w:numPr>
        <w:spacing w:after="0"/>
        <w:ind w:left="1440"/>
        <w:jc w:val="both"/>
        <w:rPr>
          <w:rFonts w:ascii="Times New Roman" w:hAnsi="Times New Roman" w:cs="Times New Roman"/>
          <w:iCs/>
          <w:sz w:val="24"/>
          <w:szCs w:val="24"/>
          <w:lang w:val="en-GB"/>
        </w:rPr>
      </w:pPr>
      <w:r w:rsidRPr="00F17226">
        <w:rPr>
          <w:rFonts w:ascii="Times New Roman" w:hAnsi="Times New Roman" w:cs="Times New Roman"/>
          <w:sz w:val="24"/>
          <w:szCs w:val="24"/>
        </w:rPr>
        <w:t>Have a knowledge of Microsoft Office and experience in using accounting software.</w:t>
      </w:r>
    </w:p>
    <w:p w:rsidR="00056F91" w:rsidRPr="00F17226" w:rsidRDefault="00C82A39" w:rsidP="00AB761F">
      <w:pPr>
        <w:pStyle w:val="ListParagraph"/>
        <w:numPr>
          <w:ilvl w:val="0"/>
          <w:numId w:val="12"/>
        </w:numPr>
        <w:spacing w:after="0"/>
        <w:jc w:val="both"/>
        <w:rPr>
          <w:rFonts w:ascii="Times New Roman" w:hAnsi="Times New Roman" w:cs="Times New Roman"/>
          <w:i/>
          <w:iCs/>
          <w:sz w:val="24"/>
          <w:szCs w:val="24"/>
          <w:lang w:val="en-GB"/>
        </w:rPr>
      </w:pPr>
      <w:r w:rsidRPr="00F17226">
        <w:rPr>
          <w:rFonts w:ascii="Times New Roman" w:hAnsi="Times New Roman" w:cs="Times New Roman"/>
          <w:iCs/>
          <w:sz w:val="24"/>
          <w:szCs w:val="24"/>
          <w:lang w:val="en-GB"/>
        </w:rPr>
        <w:t>Reference list with at least one contract related to financial management with a total value no less than 19.200 EUR finished within following period: 3 years from submission deadline</w:t>
      </w:r>
      <w:r w:rsidR="00F7377A" w:rsidRPr="00F17226">
        <w:rPr>
          <w:rFonts w:ascii="Times New Roman" w:hAnsi="Times New Roman" w:cs="Times New Roman"/>
          <w:iCs/>
          <w:sz w:val="24"/>
          <w:szCs w:val="24"/>
          <w:lang w:val="en-GB"/>
        </w:rPr>
        <w:t xml:space="preserve">. </w:t>
      </w:r>
    </w:p>
    <w:p w:rsidR="00056F91" w:rsidRPr="00F17226" w:rsidRDefault="00056F91" w:rsidP="00855FE4">
      <w:pPr>
        <w:pStyle w:val="ListParagraph"/>
        <w:spacing w:after="0"/>
        <w:jc w:val="both"/>
        <w:rPr>
          <w:rFonts w:ascii="Times New Roman" w:hAnsi="Times New Roman" w:cs="Times New Roman"/>
          <w:i/>
          <w:i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lastRenderedPageBreak/>
        <w:t>Required time frame</w:t>
      </w:r>
    </w:p>
    <w:p w:rsidR="00056F91" w:rsidRPr="00F17226" w:rsidRDefault="00C82A39" w:rsidP="00C82A39">
      <w:pPr>
        <w:pStyle w:val="ListParagraph"/>
        <w:numPr>
          <w:ilvl w:val="0"/>
          <w:numId w:val="8"/>
        </w:numPr>
        <w:spacing w:after="0"/>
        <w:jc w:val="both"/>
        <w:rPr>
          <w:rFonts w:ascii="Times New Roman" w:hAnsi="Times New Roman" w:cs="Times New Roman"/>
          <w:i/>
          <w:iCs/>
          <w:sz w:val="24"/>
          <w:szCs w:val="24"/>
          <w:lang w:val="en-GB"/>
        </w:rPr>
      </w:pPr>
      <w:r w:rsidRPr="00F17226">
        <w:rPr>
          <w:rFonts w:ascii="Times New Roman" w:hAnsi="Times New Roman" w:cs="Times New Roman"/>
          <w:i/>
          <w:iCs/>
          <w:sz w:val="24"/>
          <w:szCs w:val="24"/>
          <w:lang w:val="en-GB"/>
        </w:rPr>
        <w:t>July</w:t>
      </w:r>
      <w:r w:rsidR="003B1B0B" w:rsidRPr="00F17226">
        <w:rPr>
          <w:rFonts w:ascii="Times New Roman" w:hAnsi="Times New Roman" w:cs="Times New Roman"/>
          <w:i/>
          <w:iCs/>
          <w:sz w:val="24"/>
          <w:szCs w:val="24"/>
          <w:lang w:val="en-GB"/>
        </w:rPr>
        <w:t xml:space="preserve"> 2019-</w:t>
      </w:r>
      <w:r w:rsidRPr="00F17226">
        <w:rPr>
          <w:rFonts w:ascii="Times New Roman" w:hAnsi="Times New Roman" w:cs="Times New Roman"/>
          <w:i/>
          <w:iCs/>
          <w:sz w:val="24"/>
          <w:szCs w:val="24"/>
          <w:lang w:val="en-GB"/>
        </w:rPr>
        <w:t>May</w:t>
      </w:r>
      <w:r w:rsidR="003B1B0B" w:rsidRPr="00F17226">
        <w:rPr>
          <w:rFonts w:ascii="Times New Roman" w:hAnsi="Times New Roman" w:cs="Times New Roman"/>
          <w:i/>
          <w:iCs/>
          <w:sz w:val="24"/>
          <w:szCs w:val="24"/>
          <w:lang w:val="en-GB"/>
        </w:rPr>
        <w:t xml:space="preserve"> 202</w:t>
      </w:r>
      <w:r w:rsidRPr="00F17226">
        <w:rPr>
          <w:rFonts w:ascii="Times New Roman" w:hAnsi="Times New Roman" w:cs="Times New Roman"/>
          <w:i/>
          <w:iCs/>
          <w:sz w:val="24"/>
          <w:szCs w:val="24"/>
          <w:lang w:val="en-GB"/>
        </w:rPr>
        <w:t>1</w:t>
      </w:r>
    </w:p>
    <w:p w:rsidR="00056F91" w:rsidRPr="00F17226"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17226" w:rsidRDefault="00056F91" w:rsidP="00855FE4">
      <w:pPr>
        <w:spacing w:after="0"/>
        <w:jc w:val="both"/>
        <w:rPr>
          <w:rFonts w:ascii="Times New Roman" w:hAnsi="Times New Roman" w:cs="Times New Roman"/>
          <w:i/>
          <w:iCs/>
          <w:sz w:val="24"/>
          <w:szCs w:val="24"/>
          <w:lang w:val="en-GB"/>
        </w:rPr>
      </w:pPr>
    </w:p>
    <w:p w:rsidR="00056F91" w:rsidRPr="00F17226" w:rsidRDefault="00056F91" w:rsidP="00855FE4">
      <w:pPr>
        <w:pStyle w:val="ListParagraph"/>
        <w:spacing w:after="0"/>
        <w:jc w:val="both"/>
        <w:rPr>
          <w:rFonts w:ascii="Times New Roman" w:hAnsi="Times New Roman" w:cs="Times New Roman"/>
          <w:b/>
          <w:bCs/>
          <w:sz w:val="24"/>
          <w:szCs w:val="24"/>
          <w:lang w:val="en-GB"/>
        </w:rPr>
      </w:pPr>
    </w:p>
    <w:p w:rsidR="00056F91" w:rsidRPr="00F17226" w:rsidRDefault="00056F91" w:rsidP="00855FE4">
      <w:pPr>
        <w:pStyle w:val="ListParagraph"/>
        <w:spacing w:after="0"/>
        <w:jc w:val="both"/>
        <w:rPr>
          <w:rFonts w:ascii="Times New Roman" w:hAnsi="Times New Roman" w:cs="Times New Roman"/>
          <w:b/>
          <w:bCs/>
          <w:sz w:val="24"/>
          <w:szCs w:val="24"/>
          <w:lang w:val="en-GB"/>
        </w:rPr>
      </w:pPr>
    </w:p>
    <w:p w:rsidR="00056F91" w:rsidRPr="00F17226" w:rsidRDefault="00056F91" w:rsidP="00855FE4">
      <w:pPr>
        <w:numPr>
          <w:ilvl w:val="0"/>
          <w:numId w:val="2"/>
        </w:num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ADDITIONAL INFORMATION</w:t>
      </w:r>
    </w:p>
    <w:p w:rsidR="00056F91" w:rsidRPr="00F17226" w:rsidRDefault="00056F91" w:rsidP="0057006B">
      <w:pPr>
        <w:spacing w:after="0"/>
        <w:jc w:val="both"/>
        <w:rPr>
          <w:rFonts w:ascii="Times New Roman" w:hAnsi="Times New Roman" w:cs="Times New Roman"/>
          <w:sz w:val="24"/>
          <w:szCs w:val="24"/>
          <w:u w:val="single"/>
          <w:lang w:val="en-GB"/>
        </w:rPr>
      </w:pPr>
    </w:p>
    <w:p w:rsidR="009232FB" w:rsidRPr="00F17226" w:rsidRDefault="009232FB" w:rsidP="0057006B">
      <w:pPr>
        <w:spacing w:after="0"/>
        <w:jc w:val="both"/>
        <w:rPr>
          <w:rFonts w:ascii="Times New Roman" w:hAnsi="Times New Roman" w:cs="Times New Roman"/>
          <w:sz w:val="24"/>
          <w:szCs w:val="24"/>
          <w:u w:val="single"/>
          <w:lang w:val="en-GB"/>
        </w:rPr>
      </w:pPr>
      <w:r w:rsidRPr="00F17226">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F17226">
        <w:rPr>
          <w:rFonts w:ascii="Times New Roman" w:hAnsi="Times New Roman" w:cs="Times New Roman"/>
          <w:sz w:val="24"/>
          <w:szCs w:val="24"/>
          <w:u w:val="single"/>
          <w:lang w:val="en-GB"/>
        </w:rPr>
        <w:t>administratively /</w:t>
      </w:r>
      <w:r w:rsidRPr="00F17226">
        <w:rPr>
          <w:rFonts w:ascii="Times New Roman" w:hAnsi="Times New Roman" w:cs="Times New Roman"/>
          <w:sz w:val="24"/>
          <w:szCs w:val="24"/>
          <w:u w:val="single"/>
          <w:lang w:val="en-GB"/>
        </w:rPr>
        <w:t>technically/ financial</w:t>
      </w:r>
      <w:r w:rsidR="001F7F63" w:rsidRPr="00F17226">
        <w:rPr>
          <w:rFonts w:ascii="Times New Roman" w:hAnsi="Times New Roman" w:cs="Times New Roman"/>
          <w:sz w:val="24"/>
          <w:szCs w:val="24"/>
          <w:u w:val="single"/>
          <w:lang w:val="en-GB"/>
        </w:rPr>
        <w:t>ly</w:t>
      </w:r>
      <w:r w:rsidRPr="00F17226">
        <w:rPr>
          <w:rFonts w:ascii="Times New Roman" w:hAnsi="Times New Roman" w:cs="Times New Roman"/>
          <w:sz w:val="24"/>
          <w:szCs w:val="24"/>
          <w:u w:val="single"/>
          <w:lang w:val="en-GB"/>
        </w:rPr>
        <w:t xml:space="preserve"> compliant”</w:t>
      </w:r>
    </w:p>
    <w:p w:rsidR="009232FB" w:rsidRPr="00F17226" w:rsidRDefault="009232FB" w:rsidP="0057006B">
      <w:pPr>
        <w:spacing w:after="0"/>
        <w:jc w:val="both"/>
        <w:rPr>
          <w:rFonts w:ascii="Times New Roman" w:hAnsi="Times New Roman" w:cs="Times New Roman"/>
          <w:sz w:val="24"/>
          <w:szCs w:val="24"/>
          <w:u w:val="single"/>
          <w:lang w:val="en-GB"/>
        </w:rPr>
      </w:pPr>
    </w:p>
    <w:p w:rsidR="00056F91" w:rsidRPr="00F17226"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F17226">
        <w:rPr>
          <w:rFonts w:ascii="Times New Roman" w:hAnsi="Times New Roman" w:cs="Times New Roman"/>
          <w:sz w:val="24"/>
          <w:szCs w:val="24"/>
          <w:u w:val="single"/>
          <w:lang w:val="en-GB" w:eastAsia="en-GB"/>
        </w:rPr>
        <w:t>Confidentiality</w:t>
      </w:r>
    </w:p>
    <w:p w:rsidR="00056F91" w:rsidRPr="00F17226" w:rsidRDefault="00056F91" w:rsidP="00311E6A">
      <w:pPr>
        <w:spacing w:before="120" w:after="120" w:line="240" w:lineRule="auto"/>
        <w:jc w:val="both"/>
        <w:rPr>
          <w:rFonts w:ascii="Times New Roman" w:hAnsi="Times New Roman" w:cs="Times New Roman"/>
          <w:sz w:val="24"/>
          <w:szCs w:val="24"/>
          <w:lang w:val="en-GB" w:eastAsia="en-GB"/>
        </w:rPr>
      </w:pPr>
      <w:r w:rsidRPr="00F17226">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F17226" w:rsidRDefault="00056F91" w:rsidP="00311E6A">
      <w:pPr>
        <w:spacing w:before="120" w:after="120" w:line="240" w:lineRule="auto"/>
        <w:jc w:val="both"/>
        <w:rPr>
          <w:rFonts w:ascii="Times New Roman" w:hAnsi="Times New Roman" w:cs="Times New Roman"/>
          <w:sz w:val="24"/>
          <w:szCs w:val="24"/>
          <w:lang w:val="en-GB" w:eastAsia="en-GB"/>
        </w:rPr>
      </w:pPr>
    </w:p>
    <w:p w:rsidR="00056F91" w:rsidRPr="00F17226" w:rsidRDefault="00056F91"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lang w:val="en-GB"/>
        </w:rPr>
      </w:pPr>
    </w:p>
    <w:p w:rsidR="00553D4C" w:rsidRPr="00F17226" w:rsidRDefault="00553D4C" w:rsidP="00855FE4">
      <w:pPr>
        <w:spacing w:after="0"/>
        <w:jc w:val="both"/>
        <w:rPr>
          <w:rFonts w:ascii="Times New Roman" w:hAnsi="Times New Roman" w:cs="Times New Roman"/>
          <w:sz w:val="24"/>
          <w:szCs w:val="24"/>
        </w:rPr>
      </w:pPr>
    </w:p>
    <w:p w:rsidR="003B1B0B" w:rsidRPr="00F17226" w:rsidRDefault="003B1B0B"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AB761F" w:rsidRPr="00F17226" w:rsidRDefault="00AB761F" w:rsidP="00855FE4">
      <w:pPr>
        <w:spacing w:after="0"/>
        <w:jc w:val="both"/>
        <w:rPr>
          <w:rFonts w:ascii="Times New Roman" w:hAnsi="Times New Roman" w:cs="Times New Roman"/>
          <w:sz w:val="24"/>
          <w:szCs w:val="24"/>
        </w:rPr>
      </w:pPr>
    </w:p>
    <w:p w:rsidR="003B1B0B" w:rsidRPr="00F17226" w:rsidRDefault="003B1B0B" w:rsidP="00855FE4">
      <w:pPr>
        <w:spacing w:after="0"/>
        <w:jc w:val="both"/>
        <w:rPr>
          <w:rFonts w:ascii="Times New Roman" w:hAnsi="Times New Roman" w:cs="Times New Roman"/>
          <w:sz w:val="24"/>
          <w:szCs w:val="24"/>
        </w:rPr>
      </w:pPr>
    </w:p>
    <w:p w:rsidR="00056F91" w:rsidRPr="00F17226"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F17226" w:rsidTr="003F0668">
        <w:trPr>
          <w:trHeight w:val="592"/>
        </w:trPr>
        <w:tc>
          <w:tcPr>
            <w:tcW w:w="9166" w:type="dxa"/>
          </w:tcPr>
          <w:p w:rsidR="004B4D74" w:rsidRPr="00F17226" w:rsidRDefault="004B4D74" w:rsidP="0086044F">
            <w:pPr>
              <w:spacing w:after="0"/>
              <w:jc w:val="center"/>
              <w:rPr>
                <w:rFonts w:ascii="Times New Roman" w:hAnsi="Times New Roman" w:cs="Times New Roman"/>
                <w:sz w:val="24"/>
                <w:szCs w:val="24"/>
              </w:rPr>
            </w:pPr>
            <w:r w:rsidRPr="00F17226">
              <w:rPr>
                <w:rFonts w:ascii="Times New Roman" w:hAnsi="Times New Roman" w:cs="Times New Roman"/>
                <w:sz w:val="24"/>
                <w:szCs w:val="24"/>
              </w:rPr>
              <w:lastRenderedPageBreak/>
              <w:t xml:space="preserve">NOT TO BE FILED IN BEFORE CONTRACT SIGNING </w:t>
            </w:r>
          </w:p>
          <w:p w:rsidR="004B4D74" w:rsidRPr="00F17226" w:rsidRDefault="004B4D74" w:rsidP="0086044F">
            <w:pPr>
              <w:spacing w:after="0"/>
              <w:jc w:val="center"/>
              <w:rPr>
                <w:rFonts w:ascii="Times New Roman" w:hAnsi="Times New Roman" w:cs="Times New Roman"/>
                <w:color w:val="FF0000"/>
                <w:sz w:val="24"/>
                <w:szCs w:val="24"/>
              </w:rPr>
            </w:pPr>
            <w:r w:rsidRPr="00F17226">
              <w:rPr>
                <w:rFonts w:ascii="Times New Roman" w:hAnsi="Times New Roman" w:cs="Times New Roman"/>
                <w:sz w:val="24"/>
                <w:szCs w:val="24"/>
              </w:rPr>
              <w:t>NOT TO BE SUBMITTED WITHIN THE OFFER!!!</w:t>
            </w:r>
          </w:p>
        </w:tc>
      </w:tr>
    </w:tbl>
    <w:p w:rsidR="00056F91" w:rsidRPr="00F17226" w:rsidRDefault="00056F91" w:rsidP="00855FE4">
      <w:pPr>
        <w:spacing w:after="0"/>
        <w:jc w:val="both"/>
        <w:rPr>
          <w:rFonts w:ascii="Times New Roman" w:hAnsi="Times New Roman" w:cs="Times New Roman"/>
          <w:b/>
          <w:bCs/>
          <w:sz w:val="24"/>
          <w:szCs w:val="24"/>
          <w:u w:val="single"/>
          <w:lang w:val="en-GB"/>
        </w:rPr>
      </w:pPr>
    </w:p>
    <w:p w:rsidR="00056F91" w:rsidRPr="00F17226" w:rsidRDefault="00056F91" w:rsidP="00855FE4">
      <w:pPr>
        <w:spacing w:after="0"/>
        <w:jc w:val="both"/>
        <w:rPr>
          <w:rFonts w:ascii="Times New Roman" w:hAnsi="Times New Roman" w:cs="Times New Roman"/>
          <w:b/>
          <w:bCs/>
          <w:sz w:val="24"/>
          <w:szCs w:val="24"/>
          <w:u w:val="single"/>
          <w:lang w:val="en-GB"/>
        </w:rPr>
      </w:pPr>
      <w:r w:rsidRPr="00F17226">
        <w:rPr>
          <w:rFonts w:ascii="Times New Roman" w:hAnsi="Times New Roman" w:cs="Times New Roman"/>
          <w:b/>
          <w:bCs/>
          <w:sz w:val="24"/>
          <w:szCs w:val="24"/>
          <w:u w:val="single"/>
          <w:lang w:val="en-GB"/>
        </w:rPr>
        <w:t xml:space="preserve">FORMAT OF THE CONTRACT BETWEEN THE CONTRACTOR AND THE CONTRACTING AUTHORITY </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CONTRACT TITLE: </w:t>
      </w:r>
      <w:r w:rsidR="00AB761F" w:rsidRPr="00F17226">
        <w:rPr>
          <w:rFonts w:ascii="Times New Roman" w:hAnsi="Times New Roman" w:cs="Times New Roman"/>
          <w:sz w:val="24"/>
          <w:szCs w:val="24"/>
          <w:lang w:val="en-GB"/>
        </w:rPr>
        <w:t>Financial management services</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b/>
          <w:bCs/>
          <w:sz w:val="24"/>
          <w:szCs w:val="24"/>
          <w:lang w:val="en-GB"/>
        </w:rPr>
        <w:t xml:space="preserve">REF: </w:t>
      </w:r>
      <w:r w:rsidR="003B1B0B" w:rsidRPr="00F17226">
        <w:rPr>
          <w:rFonts w:ascii="Times New Roman" w:hAnsi="Times New Roman" w:cs="Times New Roman"/>
          <w:sz w:val="24"/>
          <w:szCs w:val="24"/>
          <w:lang w:val="en-GB"/>
        </w:rPr>
        <w:t>RORS241/SBPB Vrsac/TD</w:t>
      </w:r>
      <w:r w:rsidR="00AB761F" w:rsidRPr="00F17226">
        <w:rPr>
          <w:rFonts w:ascii="Times New Roman" w:hAnsi="Times New Roman" w:cs="Times New Roman"/>
          <w:sz w:val="24"/>
          <w:szCs w:val="24"/>
          <w:lang w:val="en-GB"/>
        </w:rPr>
        <w:t>2</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Concluded between:</w:t>
      </w:r>
    </w:p>
    <w:p w:rsidR="00056F91" w:rsidRPr="00F17226" w:rsidRDefault="00056F91" w:rsidP="00855FE4">
      <w:pPr>
        <w:spacing w:after="0"/>
        <w:jc w:val="both"/>
        <w:rPr>
          <w:rFonts w:ascii="Times New Roman" w:hAnsi="Times New Roman" w:cs="Times New Roman"/>
          <w:b/>
          <w:bCs/>
          <w:sz w:val="24"/>
          <w:szCs w:val="24"/>
          <w:lang w:val="en-GB"/>
        </w:rPr>
      </w:pPr>
    </w:p>
    <w:p w:rsidR="003B1B0B" w:rsidRPr="00F17226" w:rsidRDefault="003B1B0B" w:rsidP="003B1B0B">
      <w:pPr>
        <w:spacing w:after="0"/>
        <w:jc w:val="both"/>
        <w:rPr>
          <w:rFonts w:ascii="Times New Roman" w:hAnsi="Times New Roman" w:cs="Times New Roman"/>
          <w:i/>
          <w:iCs/>
          <w:sz w:val="24"/>
          <w:szCs w:val="24"/>
          <w:lang w:val="en-GB"/>
        </w:rPr>
      </w:pPr>
      <w:r w:rsidRPr="00F17226">
        <w:rPr>
          <w:rFonts w:ascii="Times New Roman" w:hAnsi="Times New Roman" w:cs="Times New Roman"/>
          <w:i/>
          <w:iCs/>
          <w:sz w:val="24"/>
          <w:szCs w:val="24"/>
          <w:lang w:val="en-GB"/>
        </w:rPr>
        <w:t>Special hospital for psychiatric diseases“Dr.</w:t>
      </w:r>
      <w:r w:rsidR="00F17226" w:rsidRPr="00F17226">
        <w:rPr>
          <w:rFonts w:ascii="Times New Roman" w:hAnsi="Times New Roman" w:cs="Times New Roman"/>
          <w:i/>
          <w:iCs/>
          <w:sz w:val="24"/>
          <w:szCs w:val="24"/>
          <w:lang w:val="en-GB"/>
        </w:rPr>
        <w:t xml:space="preserve"> </w:t>
      </w:r>
      <w:r w:rsidRPr="00F17226">
        <w:rPr>
          <w:rFonts w:ascii="Times New Roman" w:hAnsi="Times New Roman" w:cs="Times New Roman"/>
          <w:i/>
          <w:iCs/>
          <w:sz w:val="24"/>
          <w:szCs w:val="24"/>
          <w:lang w:val="en-GB"/>
        </w:rPr>
        <w:t>Slavoljub</w:t>
      </w:r>
      <w:r w:rsidR="00F17226" w:rsidRPr="00F17226">
        <w:rPr>
          <w:rFonts w:ascii="Times New Roman" w:hAnsi="Times New Roman" w:cs="Times New Roman"/>
          <w:i/>
          <w:iCs/>
          <w:sz w:val="24"/>
          <w:szCs w:val="24"/>
          <w:lang w:val="en-GB"/>
        </w:rPr>
        <w:t xml:space="preserve"> </w:t>
      </w:r>
      <w:r w:rsidRPr="00F17226">
        <w:rPr>
          <w:rFonts w:ascii="Times New Roman" w:hAnsi="Times New Roman" w:cs="Times New Roman"/>
          <w:i/>
          <w:iCs/>
          <w:sz w:val="24"/>
          <w:szCs w:val="24"/>
          <w:lang w:val="en-GB"/>
        </w:rPr>
        <w:t xml:space="preserve">Bakalovic” Vrsac, </w:t>
      </w:r>
    </w:p>
    <w:p w:rsidR="00056F91" w:rsidRPr="00F17226" w:rsidRDefault="003B1B0B" w:rsidP="003B1B0B">
      <w:pPr>
        <w:spacing w:after="0"/>
        <w:jc w:val="both"/>
        <w:rPr>
          <w:rFonts w:ascii="Times New Roman" w:hAnsi="Times New Roman" w:cs="Times New Roman"/>
          <w:sz w:val="24"/>
          <w:szCs w:val="24"/>
          <w:highlight w:val="yellow"/>
          <w:lang w:val="en-GB"/>
        </w:rPr>
      </w:pPr>
      <w:r w:rsidRPr="00F17226">
        <w:rPr>
          <w:rFonts w:ascii="Times New Roman" w:hAnsi="Times New Roman" w:cs="Times New Roman"/>
          <w:i/>
          <w:iCs/>
          <w:sz w:val="24"/>
          <w:szCs w:val="24"/>
          <w:lang w:val="en-GB"/>
        </w:rPr>
        <w:t>Podvršanska 13, 26300 Vršac, Republic of Serbia</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(Contracting Authority)</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AND</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i/>
          <w:iCs/>
          <w:sz w:val="24"/>
          <w:szCs w:val="24"/>
          <w:highlight w:val="yellow"/>
          <w:lang w:val="en-GB"/>
        </w:rPr>
      </w:pPr>
      <w:r w:rsidRPr="00F17226">
        <w:rPr>
          <w:rFonts w:ascii="Times New Roman" w:hAnsi="Times New Roman" w:cs="Times New Roman"/>
          <w:sz w:val="24"/>
          <w:szCs w:val="24"/>
          <w:lang w:val="en-GB"/>
        </w:rPr>
        <w:t>&lt;</w:t>
      </w:r>
      <w:r w:rsidRPr="00F17226">
        <w:rPr>
          <w:rFonts w:ascii="Times New Roman" w:hAnsi="Times New Roman" w:cs="Times New Roman"/>
          <w:i/>
          <w:iCs/>
          <w:sz w:val="24"/>
          <w:szCs w:val="24"/>
          <w:highlight w:val="yellow"/>
          <w:lang w:val="en-GB"/>
        </w:rPr>
        <w:t>Title</w:t>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i/>
          <w:iCs/>
          <w:sz w:val="24"/>
          <w:szCs w:val="24"/>
          <w:highlight w:val="yellow"/>
          <w:lang w:val="en-GB"/>
        </w:rPr>
      </w:pPr>
      <w:r w:rsidRPr="00F17226">
        <w:rPr>
          <w:rFonts w:ascii="Times New Roman" w:hAnsi="Times New Roman" w:cs="Times New Roman"/>
          <w:i/>
          <w:iCs/>
          <w:sz w:val="24"/>
          <w:szCs w:val="24"/>
          <w:lang w:val="en-GB"/>
        </w:rPr>
        <w:t>&lt;</w:t>
      </w:r>
      <w:r w:rsidRPr="00F17226">
        <w:rPr>
          <w:rFonts w:ascii="Times New Roman" w:hAnsi="Times New Roman" w:cs="Times New Roman"/>
          <w:i/>
          <w:iCs/>
          <w:sz w:val="24"/>
          <w:szCs w:val="24"/>
          <w:highlight w:val="yellow"/>
          <w:lang w:val="en-GB"/>
        </w:rPr>
        <w:t>Address of the contractor</w:t>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i/>
          <w:iCs/>
          <w:sz w:val="24"/>
          <w:szCs w:val="24"/>
          <w:lang w:val="en-GB"/>
        </w:rPr>
        <w:t>&lt;</w:t>
      </w:r>
      <w:r w:rsidRPr="00F17226">
        <w:rPr>
          <w:rFonts w:ascii="Times New Roman" w:hAnsi="Times New Roman" w:cs="Times New Roman"/>
          <w:i/>
          <w:iCs/>
          <w:sz w:val="24"/>
          <w:szCs w:val="24"/>
          <w:highlight w:val="yellow"/>
          <w:lang w:val="en-GB" w:eastAsia="en-GB"/>
        </w:rPr>
        <w:t>Official registration number/VAT number</w:t>
      </w:r>
      <w:r w:rsidRPr="00F17226">
        <w:rPr>
          <w:rFonts w:ascii="Times New Roman" w:hAnsi="Times New Roman" w:cs="Times New Roman"/>
          <w:i/>
          <w:iCs/>
          <w:position w:val="6"/>
          <w:sz w:val="24"/>
          <w:szCs w:val="24"/>
          <w:highlight w:val="yellow"/>
          <w:lang w:val="en-GB" w:eastAsia="en-GB"/>
        </w:rPr>
        <w:footnoteReference w:id="2"/>
      </w:r>
      <w:r w:rsidRPr="00F17226">
        <w:rPr>
          <w:rFonts w:ascii="Times New Roman" w:hAnsi="Times New Roman" w:cs="Times New Roman"/>
          <w:i/>
          <w:iCs/>
          <w:sz w:val="24"/>
          <w:szCs w:val="24"/>
          <w:lang w:val="en-GB"/>
        </w:rPr>
        <w:t>&gt;</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1: Subject of the contract</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subject of the contract is the </w:t>
      </w:r>
      <w:r w:rsidR="00AB761F" w:rsidRPr="00F17226">
        <w:rPr>
          <w:rFonts w:ascii="Times New Roman" w:hAnsi="Times New Roman" w:cs="Times New Roman"/>
          <w:sz w:val="24"/>
          <w:szCs w:val="24"/>
          <w:lang w:val="en-GB"/>
        </w:rPr>
        <w:t>Financial management services</w:t>
      </w:r>
      <w:r w:rsidR="003B1B0B" w:rsidRPr="00F17226">
        <w:rPr>
          <w:rFonts w:ascii="Times New Roman" w:hAnsi="Times New Roman" w:cs="Times New Roman"/>
          <w:sz w:val="24"/>
          <w:szCs w:val="24"/>
          <w:lang w:val="en-GB"/>
        </w:rPr>
        <w:t xml:space="preserve"> </w:t>
      </w:r>
      <w:r w:rsidRPr="00F17226">
        <w:rPr>
          <w:rFonts w:ascii="Times New Roman" w:hAnsi="Times New Roman" w:cs="Times New Roman"/>
          <w:sz w:val="24"/>
          <w:szCs w:val="24"/>
          <w:lang w:val="en-GB"/>
        </w:rPr>
        <w:t>as indicated in the contractor’s offer – ‘’Part B: Format of offer to be provided by the tenderer’’</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2: Contract value</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total contract value for implementation of services indicated in the Article 1 is: &lt;</w:t>
      </w:r>
      <w:r w:rsidRPr="00F17226">
        <w:rPr>
          <w:rFonts w:ascii="Times New Roman" w:hAnsi="Times New Roman" w:cs="Times New Roman"/>
          <w:sz w:val="24"/>
          <w:szCs w:val="24"/>
          <w:highlight w:val="yellow"/>
          <w:lang w:val="en-GB"/>
        </w:rPr>
        <w:t>XXX EUR/</w:t>
      </w:r>
      <w:r w:rsidR="003B1B0B" w:rsidRPr="00F17226">
        <w:rPr>
          <w:rFonts w:ascii="Times New Roman" w:hAnsi="Times New Roman" w:cs="Times New Roman"/>
          <w:sz w:val="24"/>
          <w:szCs w:val="24"/>
          <w:highlight w:val="yellow"/>
          <w:lang w:val="en-GB"/>
        </w:rPr>
        <w:t>RSD</w:t>
      </w:r>
      <w:r w:rsidRPr="00F17226">
        <w:rPr>
          <w:rFonts w:ascii="Times New Roman" w:hAnsi="Times New Roman" w:cs="Times New Roman"/>
          <w:color w:val="008000"/>
          <w:sz w:val="24"/>
          <w:szCs w:val="24"/>
          <w:highlight w:val="yellow"/>
          <w:lang w:val="en-GB"/>
        </w:rPr>
        <w:t>,</w:t>
      </w:r>
      <w:r w:rsidRPr="00F17226">
        <w:rPr>
          <w:rFonts w:ascii="Times New Roman" w:hAnsi="Times New Roman" w:cs="Times New Roman"/>
          <w:sz w:val="24"/>
          <w:szCs w:val="24"/>
          <w:highlight w:val="yellow"/>
          <w:lang w:val="en-GB"/>
        </w:rPr>
        <w:t>.</w:t>
      </w:r>
    </w:p>
    <w:p w:rsidR="00056F91" w:rsidRPr="00F17226" w:rsidRDefault="00056F91" w:rsidP="00001EE9">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 shall be exempt from all duties and taxes, including VAT. </w:t>
      </w:r>
    </w:p>
    <w:p w:rsidR="00056F91" w:rsidRPr="00F17226" w:rsidRDefault="00056F91" w:rsidP="00001EE9">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3: Contracting documents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documents which form the part of this contract are (by the order of precedence):</w:t>
      </w:r>
    </w:p>
    <w:p w:rsidR="00056F91" w:rsidRPr="00F17226" w:rsidRDefault="00056F91" w:rsidP="00855FE4">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 agreement</w:t>
      </w:r>
    </w:p>
    <w:p w:rsidR="00056F91" w:rsidRPr="00F17226" w:rsidRDefault="00056F91" w:rsidP="00855FE4">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Contractor’s offer as provided in the tendering phase – ‘’Part B: Format of offer to be provided by the tenderer’’</w:t>
      </w:r>
    </w:p>
    <w:p w:rsidR="00056F91" w:rsidRPr="00F17226" w:rsidRDefault="00056F91" w:rsidP="002C3A25">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Contractor’s financial offer –“ Part C:Format of financial offer”</w:t>
      </w:r>
    </w:p>
    <w:p w:rsidR="00056F91" w:rsidRPr="00F17226" w:rsidRDefault="00056F91" w:rsidP="00E53649">
      <w:pPr>
        <w:numPr>
          <w:ilvl w:val="0"/>
          <w:numId w:val="1"/>
        </w:num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Any other supporting documentation if applicable  </w:t>
      </w:r>
    </w:p>
    <w:p w:rsidR="003067BA"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lastRenderedPageBreak/>
        <w:t>For any issues not defined in this contract agreement the rules of General conditions</w:t>
      </w:r>
      <w:r w:rsidR="006C6D6E" w:rsidRPr="00F17226">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F17226"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3067BA">
            <w:pPr>
              <w:wordWrap w:val="0"/>
              <w:spacing w:after="0" w:line="240" w:lineRule="auto"/>
              <w:rPr>
                <w:rFonts w:ascii="Times New Roman" w:hAnsi="Times New Roman" w:cs="Times New Roman"/>
                <w:color w:val="444444"/>
                <w:sz w:val="24"/>
                <w:szCs w:val="24"/>
                <w:lang w:val="en-US"/>
              </w:rPr>
            </w:pPr>
            <w:r w:rsidRPr="00F17226">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3067BA">
            <w:pPr>
              <w:wordWrap w:val="0"/>
              <w:rPr>
                <w:rFonts w:ascii="Times New Roman" w:hAnsi="Times New Roman" w:cs="Times New Roman"/>
                <w:color w:val="444444"/>
                <w:sz w:val="24"/>
                <w:szCs w:val="24"/>
              </w:rPr>
            </w:pPr>
            <w:r w:rsidRPr="00F17226">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17226" w:rsidRDefault="00033FAC">
            <w:pPr>
              <w:wordWrap w:val="0"/>
              <w:rPr>
                <w:rFonts w:ascii="Times New Roman" w:hAnsi="Times New Roman" w:cs="Times New Roman"/>
                <w:color w:val="444444"/>
                <w:sz w:val="24"/>
                <w:szCs w:val="24"/>
              </w:rPr>
            </w:pPr>
            <w:hyperlink r:id="rId8" w:tgtFrame="_self" w:history="1">
              <w:r w:rsidR="003067BA" w:rsidRPr="00F17226">
                <w:rPr>
                  <w:rStyle w:val="Hyperlink"/>
                  <w:rFonts w:ascii="Times New Roman" w:hAnsi="Times New Roman" w:cs="Times New Roman"/>
                  <w:color w:val="2D2DCB"/>
                  <w:sz w:val="24"/>
                  <w:szCs w:val="24"/>
                  <w:bdr w:val="none" w:sz="0" w:space="0" w:color="auto" w:frame="1"/>
                </w:rPr>
                <w:t>b8d_annexigc_en.pdf </w:t>
              </w:r>
              <w:r w:rsidR="003067BA" w:rsidRPr="00F17226">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F17226" w:rsidRDefault="006C6D6E" w:rsidP="00855FE4">
      <w:pPr>
        <w:spacing w:after="0"/>
        <w:jc w:val="both"/>
        <w:rPr>
          <w:rFonts w:ascii="Times New Roman" w:hAnsi="Times New Roman" w:cs="Times New Roman"/>
          <w:sz w:val="24"/>
          <w:szCs w:val="24"/>
          <w:lang w:val="en-GB"/>
        </w:rPr>
      </w:pPr>
    </w:p>
    <w:p w:rsidR="00056F91" w:rsidRPr="00F17226" w:rsidRDefault="00033FAC" w:rsidP="00855FE4">
      <w:pPr>
        <w:spacing w:after="0"/>
        <w:jc w:val="both"/>
        <w:rPr>
          <w:rFonts w:ascii="Times New Roman" w:hAnsi="Times New Roman" w:cs="Times New Roman"/>
          <w:sz w:val="24"/>
          <w:szCs w:val="24"/>
        </w:rPr>
      </w:pPr>
      <w:hyperlink r:id="rId10" w:history="1">
        <w:r w:rsidR="003067BA" w:rsidRPr="00F17226">
          <w:rPr>
            <w:rStyle w:val="Hyperlink"/>
            <w:rFonts w:ascii="Times New Roman" w:hAnsi="Times New Roman" w:cs="Times New Roman"/>
            <w:sz w:val="24"/>
            <w:szCs w:val="24"/>
          </w:rPr>
          <w:t>http://ec.europa.eu/europeaid/prag/document.do?isAnnexes=true</w:t>
        </w:r>
      </w:hyperlink>
    </w:p>
    <w:p w:rsidR="003067BA" w:rsidRPr="00F17226" w:rsidRDefault="003067BA"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4: Deliveries and payments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rPr>
        <w:t xml:space="preserve">In case the contract is concluded in EUR, and payments are made in </w:t>
      </w:r>
      <w:r w:rsidR="002D7F23" w:rsidRPr="00F17226">
        <w:rPr>
          <w:rFonts w:ascii="Times New Roman" w:hAnsi="Times New Roman" w:cs="Times New Roman"/>
          <w:sz w:val="24"/>
          <w:szCs w:val="24"/>
        </w:rPr>
        <w:t>RSD</w:t>
      </w:r>
      <w:r w:rsidRPr="00F17226">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F17226" w:rsidRDefault="00056F91"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F17226">
        <w:trPr>
          <w:cantSplit/>
          <w:trHeight w:val="345"/>
        </w:trPr>
        <w:tc>
          <w:tcPr>
            <w:tcW w:w="1728" w:type="dxa"/>
            <w:tcBorders>
              <w:top w:val="single" w:sz="4" w:space="0" w:color="auto"/>
            </w:tcBorders>
          </w:tcPr>
          <w:p w:rsidR="003B1B0B" w:rsidRPr="00F17226" w:rsidRDefault="003B1B0B"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Month</w:t>
            </w:r>
          </w:p>
        </w:tc>
        <w:tc>
          <w:tcPr>
            <w:tcW w:w="4509" w:type="dxa"/>
            <w:tcBorders>
              <w:top w:val="single" w:sz="4" w:space="0" w:color="auto"/>
            </w:tcBorders>
          </w:tcPr>
          <w:p w:rsidR="003B1B0B" w:rsidRPr="00F17226" w:rsidRDefault="003B1B0B" w:rsidP="003B1B0B">
            <w:pPr>
              <w:keepNext/>
              <w:spacing w:before="40" w:after="40"/>
              <w:rPr>
                <w:rFonts w:ascii="Times New Roman" w:hAnsi="Times New Roman" w:cs="Times New Roman"/>
                <w:b/>
                <w:bCs/>
                <w:sz w:val="24"/>
                <w:szCs w:val="24"/>
              </w:rPr>
            </w:pPr>
          </w:p>
        </w:tc>
        <w:tc>
          <w:tcPr>
            <w:tcW w:w="2781" w:type="dxa"/>
            <w:tcBorders>
              <w:top w:val="single" w:sz="4" w:space="0" w:color="auto"/>
            </w:tcBorders>
          </w:tcPr>
          <w:p w:rsidR="003B1B0B" w:rsidRPr="00F17226" w:rsidRDefault="003B1B0B"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&lt;</w:t>
            </w:r>
            <w:r w:rsidRPr="00F17226">
              <w:rPr>
                <w:rFonts w:ascii="Times New Roman" w:hAnsi="Times New Roman" w:cs="Times New Roman"/>
                <w:b/>
                <w:bCs/>
                <w:sz w:val="24"/>
                <w:szCs w:val="24"/>
                <w:highlight w:val="yellow"/>
              </w:rPr>
              <w:t>EUR/RSD</w:t>
            </w:r>
            <w:r w:rsidRPr="00F17226">
              <w:rPr>
                <w:rFonts w:ascii="Times New Roman" w:hAnsi="Times New Roman" w:cs="Times New Roman"/>
                <w:b/>
                <w:bCs/>
                <w:sz w:val="24"/>
                <w:szCs w:val="24"/>
              </w:rPr>
              <w:t>&gt;</w:t>
            </w:r>
          </w:p>
        </w:tc>
      </w:tr>
      <w:tr w:rsidR="00AB761F" w:rsidRPr="00F17226">
        <w:trPr>
          <w:cantSplit/>
          <w:trHeight w:val="345"/>
        </w:trPr>
        <w:tc>
          <w:tcPr>
            <w:tcW w:w="1728" w:type="dxa"/>
            <w:tcBorders>
              <w:top w:val="single" w:sz="4" w:space="0" w:color="auto"/>
            </w:tcBorders>
          </w:tcPr>
          <w:p w:rsidR="00AB761F" w:rsidRPr="00F17226" w:rsidRDefault="00AB761F"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2</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Cs/>
                <w:sz w:val="24"/>
                <w:szCs w:val="24"/>
              </w:rPr>
            </w:pPr>
            <w:r w:rsidRPr="00F17226">
              <w:rPr>
                <w:rFonts w:ascii="Times New Roman" w:hAnsi="Times New Roman" w:cs="Times New Roman"/>
                <w:bCs/>
                <w:sz w:val="24"/>
                <w:szCs w:val="24"/>
              </w:rPr>
              <w:t>Interim payment</w:t>
            </w:r>
          </w:p>
        </w:tc>
        <w:tc>
          <w:tcPr>
            <w:tcW w:w="2781" w:type="dxa"/>
            <w:tcBorders>
              <w:top w:val="single" w:sz="4" w:space="0" w:color="auto"/>
            </w:tcBorders>
          </w:tcPr>
          <w:p w:rsidR="00AB761F" w:rsidRPr="00F17226" w:rsidRDefault="002D7F23"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sz w:val="24"/>
                <w:szCs w:val="24"/>
              </w:rPr>
              <w:t>12.5</w:t>
            </w:r>
            <w:r w:rsidRPr="00F17226">
              <w:rPr>
                <w:rFonts w:ascii="Times New Roman" w:hAnsi="Times New Roman" w:cs="Times New Roman"/>
                <w:w w:val="50"/>
                <w:sz w:val="24"/>
                <w:szCs w:val="24"/>
              </w:rPr>
              <w:t> </w:t>
            </w:r>
            <w:r w:rsidRPr="00F17226">
              <w:rPr>
                <w:rFonts w:ascii="Times New Roman" w:hAnsi="Times New Roman" w:cs="Times New Roman"/>
                <w:sz w:val="24"/>
                <w:szCs w:val="24"/>
              </w:rPr>
              <w:t>% of the contract value</w:t>
            </w:r>
          </w:p>
        </w:tc>
      </w:tr>
      <w:tr w:rsidR="00AB761F" w:rsidRPr="00F17226">
        <w:trPr>
          <w:cantSplit/>
          <w:trHeight w:val="345"/>
        </w:trPr>
        <w:tc>
          <w:tcPr>
            <w:tcW w:w="1728" w:type="dxa"/>
            <w:tcBorders>
              <w:top w:val="single" w:sz="4" w:space="0" w:color="auto"/>
            </w:tcBorders>
          </w:tcPr>
          <w:p w:rsidR="00AB761F" w:rsidRPr="00F17226" w:rsidRDefault="00AB761F"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5</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Cs/>
                <w:sz w:val="24"/>
                <w:szCs w:val="24"/>
              </w:rPr>
            </w:pPr>
            <w:r w:rsidRPr="00F17226">
              <w:rPr>
                <w:rFonts w:ascii="Times New Roman" w:hAnsi="Times New Roman" w:cs="Times New Roman"/>
                <w:bCs/>
                <w:sz w:val="24"/>
                <w:szCs w:val="24"/>
              </w:rPr>
              <w:t>Interim payment</w:t>
            </w:r>
          </w:p>
        </w:tc>
        <w:tc>
          <w:tcPr>
            <w:tcW w:w="2781" w:type="dxa"/>
            <w:tcBorders>
              <w:top w:val="single" w:sz="4" w:space="0" w:color="auto"/>
            </w:tcBorders>
          </w:tcPr>
          <w:p w:rsidR="00AB761F" w:rsidRPr="00F17226" w:rsidRDefault="002D7F23"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sz w:val="24"/>
                <w:szCs w:val="24"/>
              </w:rPr>
              <w:t>12.5</w:t>
            </w:r>
            <w:r w:rsidRPr="00F17226">
              <w:rPr>
                <w:rFonts w:ascii="Times New Roman" w:hAnsi="Times New Roman" w:cs="Times New Roman"/>
                <w:w w:val="50"/>
                <w:sz w:val="24"/>
                <w:szCs w:val="24"/>
              </w:rPr>
              <w:t> </w:t>
            </w:r>
            <w:r w:rsidRPr="00F17226">
              <w:rPr>
                <w:rFonts w:ascii="Times New Roman" w:hAnsi="Times New Roman" w:cs="Times New Roman"/>
                <w:sz w:val="24"/>
                <w:szCs w:val="24"/>
              </w:rPr>
              <w:t>% of the contract value</w:t>
            </w:r>
          </w:p>
        </w:tc>
      </w:tr>
      <w:tr w:rsidR="00AB761F" w:rsidRPr="00F17226">
        <w:trPr>
          <w:cantSplit/>
          <w:trHeight w:val="345"/>
        </w:trPr>
        <w:tc>
          <w:tcPr>
            <w:tcW w:w="1728" w:type="dxa"/>
            <w:tcBorders>
              <w:top w:val="single" w:sz="4" w:space="0" w:color="auto"/>
            </w:tcBorders>
          </w:tcPr>
          <w:p w:rsidR="00AB761F" w:rsidRPr="00F17226" w:rsidRDefault="00AB761F"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8</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Cs/>
                <w:sz w:val="24"/>
                <w:szCs w:val="24"/>
              </w:rPr>
            </w:pPr>
            <w:r w:rsidRPr="00F17226">
              <w:rPr>
                <w:rFonts w:ascii="Times New Roman" w:hAnsi="Times New Roman" w:cs="Times New Roman"/>
                <w:bCs/>
                <w:sz w:val="24"/>
                <w:szCs w:val="24"/>
              </w:rPr>
              <w:t>Interim payment</w:t>
            </w:r>
          </w:p>
        </w:tc>
        <w:tc>
          <w:tcPr>
            <w:tcW w:w="2781" w:type="dxa"/>
            <w:tcBorders>
              <w:top w:val="single" w:sz="4" w:space="0" w:color="auto"/>
            </w:tcBorders>
          </w:tcPr>
          <w:p w:rsidR="00AB761F" w:rsidRPr="00F17226" w:rsidRDefault="002D7F23"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sz w:val="24"/>
                <w:szCs w:val="24"/>
              </w:rPr>
              <w:t>12.5</w:t>
            </w:r>
            <w:r w:rsidRPr="00F17226">
              <w:rPr>
                <w:rFonts w:ascii="Times New Roman" w:hAnsi="Times New Roman" w:cs="Times New Roman"/>
                <w:w w:val="50"/>
                <w:sz w:val="24"/>
                <w:szCs w:val="24"/>
              </w:rPr>
              <w:t> </w:t>
            </w:r>
            <w:r w:rsidRPr="00F17226">
              <w:rPr>
                <w:rFonts w:ascii="Times New Roman" w:hAnsi="Times New Roman" w:cs="Times New Roman"/>
                <w:sz w:val="24"/>
                <w:szCs w:val="24"/>
              </w:rPr>
              <w:t>% of the contract value</w:t>
            </w:r>
          </w:p>
        </w:tc>
      </w:tr>
      <w:tr w:rsidR="00AB761F" w:rsidRPr="00F17226">
        <w:trPr>
          <w:cantSplit/>
          <w:trHeight w:val="345"/>
        </w:trPr>
        <w:tc>
          <w:tcPr>
            <w:tcW w:w="1728" w:type="dxa"/>
            <w:tcBorders>
              <w:top w:val="single" w:sz="4" w:space="0" w:color="auto"/>
            </w:tcBorders>
          </w:tcPr>
          <w:p w:rsidR="00AB761F" w:rsidRPr="00F17226" w:rsidRDefault="00AB761F"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11</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Cs/>
                <w:sz w:val="24"/>
                <w:szCs w:val="24"/>
              </w:rPr>
            </w:pPr>
            <w:r w:rsidRPr="00F17226">
              <w:rPr>
                <w:rFonts w:ascii="Times New Roman" w:hAnsi="Times New Roman" w:cs="Times New Roman"/>
                <w:bCs/>
                <w:sz w:val="24"/>
                <w:szCs w:val="24"/>
              </w:rPr>
              <w:t>Interim payment</w:t>
            </w:r>
          </w:p>
        </w:tc>
        <w:tc>
          <w:tcPr>
            <w:tcW w:w="2781" w:type="dxa"/>
            <w:tcBorders>
              <w:top w:val="single" w:sz="4" w:space="0" w:color="auto"/>
            </w:tcBorders>
          </w:tcPr>
          <w:p w:rsidR="00AB761F" w:rsidRPr="00F17226" w:rsidRDefault="002D7F23"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sz w:val="24"/>
                <w:szCs w:val="24"/>
              </w:rPr>
              <w:t>12.5</w:t>
            </w:r>
            <w:r w:rsidRPr="00F17226">
              <w:rPr>
                <w:rFonts w:ascii="Times New Roman" w:hAnsi="Times New Roman" w:cs="Times New Roman"/>
                <w:w w:val="50"/>
                <w:sz w:val="24"/>
                <w:szCs w:val="24"/>
              </w:rPr>
              <w:t> </w:t>
            </w:r>
            <w:r w:rsidRPr="00F17226">
              <w:rPr>
                <w:rFonts w:ascii="Times New Roman" w:hAnsi="Times New Roman" w:cs="Times New Roman"/>
                <w:sz w:val="24"/>
                <w:szCs w:val="24"/>
              </w:rPr>
              <w:t>% of the contract value</w:t>
            </w:r>
          </w:p>
        </w:tc>
      </w:tr>
      <w:tr w:rsidR="00AB761F" w:rsidRPr="00F17226">
        <w:trPr>
          <w:cantSplit/>
          <w:trHeight w:val="345"/>
        </w:trPr>
        <w:tc>
          <w:tcPr>
            <w:tcW w:w="1728" w:type="dxa"/>
            <w:tcBorders>
              <w:top w:val="single" w:sz="4" w:space="0" w:color="auto"/>
            </w:tcBorders>
          </w:tcPr>
          <w:p w:rsidR="00AB761F" w:rsidRPr="00F17226" w:rsidRDefault="00AB761F"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14</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Cs/>
                <w:sz w:val="24"/>
                <w:szCs w:val="24"/>
              </w:rPr>
            </w:pPr>
            <w:r w:rsidRPr="00F17226">
              <w:rPr>
                <w:rFonts w:ascii="Times New Roman" w:hAnsi="Times New Roman" w:cs="Times New Roman"/>
                <w:bCs/>
                <w:sz w:val="24"/>
                <w:szCs w:val="24"/>
              </w:rPr>
              <w:t>Interim payment</w:t>
            </w:r>
          </w:p>
        </w:tc>
        <w:tc>
          <w:tcPr>
            <w:tcW w:w="2781" w:type="dxa"/>
            <w:tcBorders>
              <w:top w:val="single" w:sz="4" w:space="0" w:color="auto"/>
            </w:tcBorders>
          </w:tcPr>
          <w:p w:rsidR="00AB761F" w:rsidRPr="00F17226" w:rsidRDefault="002D7F23"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sz w:val="24"/>
                <w:szCs w:val="24"/>
              </w:rPr>
              <w:t>12.5</w:t>
            </w:r>
            <w:r w:rsidRPr="00F17226">
              <w:rPr>
                <w:rFonts w:ascii="Times New Roman" w:hAnsi="Times New Roman" w:cs="Times New Roman"/>
                <w:w w:val="50"/>
                <w:sz w:val="24"/>
                <w:szCs w:val="24"/>
              </w:rPr>
              <w:t> </w:t>
            </w:r>
            <w:r w:rsidRPr="00F17226">
              <w:rPr>
                <w:rFonts w:ascii="Times New Roman" w:hAnsi="Times New Roman" w:cs="Times New Roman"/>
                <w:sz w:val="24"/>
                <w:szCs w:val="24"/>
              </w:rPr>
              <w:t>% of the contract value</w:t>
            </w:r>
          </w:p>
        </w:tc>
      </w:tr>
      <w:tr w:rsidR="00AB761F" w:rsidRPr="00F17226">
        <w:trPr>
          <w:cantSplit/>
          <w:trHeight w:val="345"/>
        </w:trPr>
        <w:tc>
          <w:tcPr>
            <w:tcW w:w="1728" w:type="dxa"/>
            <w:tcBorders>
              <w:top w:val="single" w:sz="4" w:space="0" w:color="auto"/>
            </w:tcBorders>
          </w:tcPr>
          <w:p w:rsidR="00AB761F" w:rsidRPr="00F17226" w:rsidRDefault="00AB761F"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17</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Cs/>
                <w:sz w:val="24"/>
                <w:szCs w:val="24"/>
              </w:rPr>
            </w:pPr>
            <w:r w:rsidRPr="00F17226">
              <w:rPr>
                <w:rFonts w:ascii="Times New Roman" w:hAnsi="Times New Roman" w:cs="Times New Roman"/>
                <w:bCs/>
                <w:sz w:val="24"/>
                <w:szCs w:val="24"/>
              </w:rPr>
              <w:t>Interim payment</w:t>
            </w:r>
          </w:p>
        </w:tc>
        <w:tc>
          <w:tcPr>
            <w:tcW w:w="2781" w:type="dxa"/>
            <w:tcBorders>
              <w:top w:val="single" w:sz="4" w:space="0" w:color="auto"/>
            </w:tcBorders>
          </w:tcPr>
          <w:p w:rsidR="00AB761F" w:rsidRPr="00F17226" w:rsidRDefault="002D7F23"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sz w:val="24"/>
                <w:szCs w:val="24"/>
              </w:rPr>
              <w:t>12.5</w:t>
            </w:r>
            <w:r w:rsidRPr="00F17226">
              <w:rPr>
                <w:rFonts w:ascii="Times New Roman" w:hAnsi="Times New Roman" w:cs="Times New Roman"/>
                <w:w w:val="50"/>
                <w:sz w:val="24"/>
                <w:szCs w:val="24"/>
              </w:rPr>
              <w:t> </w:t>
            </w:r>
            <w:r w:rsidRPr="00F17226">
              <w:rPr>
                <w:rFonts w:ascii="Times New Roman" w:hAnsi="Times New Roman" w:cs="Times New Roman"/>
                <w:sz w:val="24"/>
                <w:szCs w:val="24"/>
              </w:rPr>
              <w:t>% of the contract value</w:t>
            </w:r>
          </w:p>
        </w:tc>
      </w:tr>
      <w:tr w:rsidR="00AB761F" w:rsidRPr="00F17226">
        <w:trPr>
          <w:cantSplit/>
          <w:trHeight w:val="345"/>
        </w:trPr>
        <w:tc>
          <w:tcPr>
            <w:tcW w:w="1728" w:type="dxa"/>
            <w:tcBorders>
              <w:top w:val="single" w:sz="4" w:space="0" w:color="auto"/>
            </w:tcBorders>
          </w:tcPr>
          <w:p w:rsidR="00AB761F" w:rsidRPr="00F17226" w:rsidRDefault="00AB761F"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20</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Cs/>
                <w:sz w:val="24"/>
                <w:szCs w:val="24"/>
              </w:rPr>
            </w:pPr>
            <w:r w:rsidRPr="00F17226">
              <w:rPr>
                <w:rFonts w:ascii="Times New Roman" w:hAnsi="Times New Roman" w:cs="Times New Roman"/>
                <w:bCs/>
                <w:sz w:val="24"/>
                <w:szCs w:val="24"/>
              </w:rPr>
              <w:t>Interim payment</w:t>
            </w:r>
          </w:p>
        </w:tc>
        <w:tc>
          <w:tcPr>
            <w:tcW w:w="2781" w:type="dxa"/>
            <w:tcBorders>
              <w:top w:val="single" w:sz="4" w:space="0" w:color="auto"/>
            </w:tcBorders>
          </w:tcPr>
          <w:p w:rsidR="00AB761F" w:rsidRPr="00F17226" w:rsidRDefault="002D7F23"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sz w:val="24"/>
                <w:szCs w:val="24"/>
              </w:rPr>
              <w:t>12.5</w:t>
            </w:r>
            <w:r w:rsidRPr="00F17226">
              <w:rPr>
                <w:rFonts w:ascii="Times New Roman" w:hAnsi="Times New Roman" w:cs="Times New Roman"/>
                <w:w w:val="50"/>
                <w:sz w:val="24"/>
                <w:szCs w:val="24"/>
              </w:rPr>
              <w:t> </w:t>
            </w:r>
            <w:r w:rsidRPr="00F17226">
              <w:rPr>
                <w:rFonts w:ascii="Times New Roman" w:hAnsi="Times New Roman" w:cs="Times New Roman"/>
                <w:sz w:val="24"/>
                <w:szCs w:val="24"/>
              </w:rPr>
              <w:t>% of the contract value</w:t>
            </w:r>
          </w:p>
        </w:tc>
      </w:tr>
      <w:tr w:rsidR="00AB761F" w:rsidRPr="00F17226">
        <w:trPr>
          <w:cantSplit/>
          <w:trHeight w:val="345"/>
        </w:trPr>
        <w:tc>
          <w:tcPr>
            <w:tcW w:w="1728" w:type="dxa"/>
            <w:tcBorders>
              <w:top w:val="single" w:sz="4" w:space="0" w:color="auto"/>
            </w:tcBorders>
          </w:tcPr>
          <w:p w:rsidR="00AB761F" w:rsidRPr="00F17226" w:rsidRDefault="002D7F23" w:rsidP="003B1B0B">
            <w:pPr>
              <w:keepNext/>
              <w:spacing w:before="40" w:after="40"/>
              <w:jc w:val="center"/>
              <w:rPr>
                <w:rFonts w:ascii="Times New Roman" w:hAnsi="Times New Roman" w:cs="Times New Roman"/>
                <w:b/>
                <w:bCs/>
                <w:sz w:val="24"/>
                <w:szCs w:val="24"/>
              </w:rPr>
            </w:pPr>
            <w:r w:rsidRPr="00F17226">
              <w:rPr>
                <w:rFonts w:ascii="Times New Roman" w:hAnsi="Times New Roman" w:cs="Times New Roman"/>
                <w:b/>
                <w:bCs/>
                <w:sz w:val="24"/>
                <w:szCs w:val="24"/>
              </w:rPr>
              <w:t>23</w:t>
            </w:r>
          </w:p>
        </w:tc>
        <w:tc>
          <w:tcPr>
            <w:tcW w:w="4509" w:type="dxa"/>
            <w:tcBorders>
              <w:top w:val="single" w:sz="4" w:space="0" w:color="auto"/>
            </w:tcBorders>
          </w:tcPr>
          <w:p w:rsidR="00AB761F" w:rsidRPr="00F17226" w:rsidRDefault="002D7F23" w:rsidP="003B1B0B">
            <w:pPr>
              <w:keepNext/>
              <w:spacing w:before="40" w:after="40"/>
              <w:rPr>
                <w:rFonts w:ascii="Times New Roman" w:hAnsi="Times New Roman" w:cs="Times New Roman"/>
                <w:b/>
                <w:bCs/>
                <w:sz w:val="24"/>
                <w:szCs w:val="24"/>
              </w:rPr>
            </w:pPr>
            <w:r w:rsidRPr="00F17226">
              <w:rPr>
                <w:rFonts w:ascii="Times New Roman" w:hAnsi="Times New Roman" w:cs="Times New Roman"/>
                <w:sz w:val="24"/>
                <w:szCs w:val="24"/>
              </w:rPr>
              <w:t>Balance final payment</w:t>
            </w:r>
          </w:p>
        </w:tc>
        <w:tc>
          <w:tcPr>
            <w:tcW w:w="2781" w:type="dxa"/>
            <w:tcBorders>
              <w:top w:val="single" w:sz="4" w:space="0" w:color="auto"/>
            </w:tcBorders>
          </w:tcPr>
          <w:p w:rsidR="00AB761F" w:rsidRPr="00F17226" w:rsidRDefault="002D7F23" w:rsidP="002D7F23">
            <w:pPr>
              <w:spacing w:after="0" w:line="240" w:lineRule="auto"/>
              <w:jc w:val="center"/>
              <w:rPr>
                <w:rFonts w:ascii="Times New Roman" w:hAnsi="Times New Roman" w:cs="Times New Roman"/>
                <w:sz w:val="24"/>
                <w:szCs w:val="24"/>
              </w:rPr>
            </w:pPr>
            <w:r w:rsidRPr="00F17226">
              <w:rPr>
                <w:rFonts w:ascii="Times New Roman" w:hAnsi="Times New Roman" w:cs="Times New Roman"/>
                <w:sz w:val="24"/>
                <w:szCs w:val="24"/>
              </w:rPr>
              <w:t>12.5</w:t>
            </w:r>
            <w:r w:rsidRPr="00F17226">
              <w:rPr>
                <w:rFonts w:ascii="Times New Roman" w:hAnsi="Times New Roman" w:cs="Times New Roman"/>
                <w:w w:val="50"/>
                <w:sz w:val="24"/>
                <w:szCs w:val="24"/>
              </w:rPr>
              <w:t> </w:t>
            </w:r>
            <w:r w:rsidRPr="00F17226">
              <w:rPr>
                <w:rFonts w:ascii="Times New Roman" w:hAnsi="Times New Roman" w:cs="Times New Roman"/>
                <w:sz w:val="24"/>
                <w:szCs w:val="24"/>
              </w:rPr>
              <w:t xml:space="preserve">% of the contract value  </w:t>
            </w:r>
          </w:p>
        </w:tc>
      </w:tr>
      <w:tr w:rsidR="00056F91" w:rsidRPr="00F17226">
        <w:trPr>
          <w:cantSplit/>
          <w:trHeight w:val="233"/>
        </w:trPr>
        <w:tc>
          <w:tcPr>
            <w:tcW w:w="1728" w:type="dxa"/>
            <w:tcBorders>
              <w:bottom w:val="single" w:sz="4" w:space="0" w:color="auto"/>
            </w:tcBorders>
            <w:shd w:val="pct10" w:color="auto" w:fill="FFFFFF"/>
          </w:tcPr>
          <w:p w:rsidR="00056F91" w:rsidRPr="00F17226" w:rsidRDefault="00056F91" w:rsidP="00480F40">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056F91" w:rsidRPr="00F17226" w:rsidRDefault="00056F91" w:rsidP="00480F40">
            <w:pPr>
              <w:spacing w:before="40" w:after="40" w:line="240" w:lineRule="auto"/>
              <w:rPr>
                <w:rFonts w:ascii="Times New Roman" w:hAnsi="Times New Roman" w:cs="Times New Roman"/>
                <w:b/>
                <w:bCs/>
                <w:sz w:val="24"/>
                <w:szCs w:val="24"/>
              </w:rPr>
            </w:pPr>
            <w:r w:rsidRPr="00F17226">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056F91" w:rsidRPr="00F17226" w:rsidRDefault="00056F91" w:rsidP="00480F40">
            <w:pPr>
              <w:spacing w:after="0" w:line="240" w:lineRule="auto"/>
              <w:jc w:val="center"/>
              <w:rPr>
                <w:rFonts w:ascii="Times New Roman" w:hAnsi="Times New Roman" w:cs="Times New Roman"/>
                <w:sz w:val="24"/>
                <w:szCs w:val="24"/>
              </w:rPr>
            </w:pPr>
            <w:r w:rsidRPr="00F17226">
              <w:rPr>
                <w:rFonts w:ascii="Times New Roman" w:hAnsi="Times New Roman" w:cs="Times New Roman"/>
                <w:sz w:val="24"/>
                <w:szCs w:val="24"/>
              </w:rPr>
              <w:t>&lt;</w:t>
            </w:r>
            <w:r w:rsidRPr="00F17226">
              <w:rPr>
                <w:rFonts w:ascii="Times New Roman" w:hAnsi="Times New Roman" w:cs="Times New Roman"/>
                <w:sz w:val="24"/>
                <w:szCs w:val="24"/>
                <w:highlight w:val="yellow"/>
              </w:rPr>
              <w:t>Total contract value</w:t>
            </w:r>
            <w:r w:rsidRPr="00F17226">
              <w:rPr>
                <w:rFonts w:ascii="Times New Roman" w:hAnsi="Times New Roman" w:cs="Times New Roman"/>
                <w:sz w:val="24"/>
                <w:szCs w:val="24"/>
              </w:rPr>
              <w:t>&gt;</w:t>
            </w:r>
          </w:p>
        </w:tc>
      </w:tr>
    </w:tbl>
    <w:p w:rsidR="003B1B0B" w:rsidRPr="00F17226" w:rsidRDefault="003B1B0B" w:rsidP="00855FE4">
      <w:pPr>
        <w:spacing w:after="0"/>
        <w:jc w:val="both"/>
        <w:rPr>
          <w:rFonts w:ascii="Times New Roman" w:hAnsi="Times New Roman" w:cs="Times New Roman"/>
          <w:sz w:val="24"/>
          <w:szCs w:val="24"/>
          <w:lang w:val="en-GB"/>
        </w:rPr>
      </w:pPr>
    </w:p>
    <w:p w:rsidR="00056F91" w:rsidRPr="00F17226" w:rsidRDefault="00056F91" w:rsidP="00855FE4">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lastRenderedPageBreak/>
        <w:t>The contractor will provide contracting authority with the brief report on execution of the services, which will represent the basis for issuing interim and balance final payment</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Article 5: Duration of the contract</w:t>
      </w:r>
    </w:p>
    <w:p w:rsidR="00056F91" w:rsidRPr="00F17226" w:rsidRDefault="00056F91" w:rsidP="00855FE4">
      <w:pPr>
        <w:spacing w:after="0"/>
        <w:jc w:val="both"/>
        <w:rPr>
          <w:rFonts w:ascii="Times New Roman" w:hAnsi="Times New Roman" w:cs="Times New Roman"/>
          <w:b/>
          <w:bCs/>
          <w:sz w:val="24"/>
          <w:szCs w:val="24"/>
          <w:lang w:val="en-GB"/>
        </w:rPr>
      </w:pPr>
    </w:p>
    <w:p w:rsidR="003B1B0B" w:rsidRPr="00F17226" w:rsidRDefault="003B1B0B" w:rsidP="003B1B0B">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 xml:space="preserve">The duration of the contract is </w:t>
      </w:r>
      <w:r w:rsidR="00AB761F" w:rsidRPr="00F17226">
        <w:rPr>
          <w:rFonts w:ascii="Times New Roman" w:hAnsi="Times New Roman" w:cs="Times New Roman"/>
          <w:sz w:val="24"/>
          <w:szCs w:val="24"/>
          <w:lang w:val="en-GB"/>
        </w:rPr>
        <w:t>2</w:t>
      </w:r>
      <w:r w:rsidRPr="00F17226">
        <w:rPr>
          <w:rFonts w:ascii="Times New Roman" w:hAnsi="Times New Roman" w:cs="Times New Roman"/>
          <w:sz w:val="24"/>
          <w:szCs w:val="24"/>
          <w:lang w:val="en-GB"/>
        </w:rPr>
        <w:t>2 Months</w:t>
      </w:r>
      <w:r w:rsidR="00AB761F" w:rsidRPr="00F17226">
        <w:rPr>
          <w:rFonts w:ascii="Times New Roman" w:hAnsi="Times New Roman" w:cs="Times New Roman"/>
          <w:sz w:val="24"/>
          <w:szCs w:val="24"/>
          <w:lang w:val="en-GB"/>
        </w:rPr>
        <w:t xml:space="preserve"> and 12 days</w:t>
      </w:r>
      <w:r w:rsidRPr="00F17226">
        <w:rPr>
          <w:rFonts w:ascii="Times New Roman" w:hAnsi="Times New Roman" w:cs="Times New Roman"/>
          <w:sz w:val="24"/>
          <w:szCs w:val="24"/>
          <w:lang w:val="en-GB"/>
        </w:rPr>
        <w:t xml:space="preserve">. </w:t>
      </w:r>
    </w:p>
    <w:p w:rsidR="00056F91" w:rsidRPr="00F17226" w:rsidRDefault="003B1B0B" w:rsidP="003B1B0B">
      <w:pPr>
        <w:spacing w:after="0"/>
        <w:jc w:val="both"/>
        <w:rPr>
          <w:rFonts w:ascii="Times New Roman" w:hAnsi="Times New Roman" w:cs="Times New Roman"/>
          <w:sz w:val="24"/>
          <w:szCs w:val="24"/>
          <w:lang w:val="en-GB"/>
        </w:rPr>
      </w:pPr>
      <w:r w:rsidRPr="00F17226">
        <w:rPr>
          <w:rFonts w:ascii="Times New Roman" w:hAnsi="Times New Roman" w:cs="Times New Roman"/>
          <w:sz w:val="24"/>
          <w:szCs w:val="24"/>
          <w:lang w:val="en-GB"/>
        </w:rPr>
        <w:t>Commencement date is date of signature of the contract by both parties.</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b/>
          <w:bCs/>
          <w:sz w:val="24"/>
          <w:szCs w:val="24"/>
          <w:lang w:val="en-GB"/>
        </w:rPr>
        <w:t xml:space="preserve">Article 6: Resolving of disputes </w:t>
      </w:r>
    </w:p>
    <w:p w:rsidR="00056F91" w:rsidRPr="00F17226" w:rsidRDefault="00056F91" w:rsidP="00855FE4">
      <w:pPr>
        <w:spacing w:after="0"/>
        <w:jc w:val="both"/>
        <w:rPr>
          <w:rFonts w:ascii="Times New Roman" w:hAnsi="Times New Roman" w:cs="Times New Roman"/>
          <w:b/>
          <w:bCs/>
          <w:sz w:val="24"/>
          <w:szCs w:val="24"/>
          <w:lang w:val="en-GB"/>
        </w:rPr>
      </w:pPr>
    </w:p>
    <w:p w:rsidR="00056F91" w:rsidRPr="00F17226" w:rsidRDefault="00056F91" w:rsidP="00855FE4">
      <w:pPr>
        <w:spacing w:after="0"/>
        <w:jc w:val="both"/>
        <w:rPr>
          <w:rFonts w:ascii="Times New Roman" w:hAnsi="Times New Roman" w:cs="Times New Roman"/>
          <w:b/>
          <w:bCs/>
          <w:sz w:val="24"/>
          <w:szCs w:val="24"/>
          <w:lang w:val="en-GB"/>
        </w:rPr>
      </w:pPr>
      <w:r w:rsidRPr="00F17226">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F17226">
        <w:rPr>
          <w:rFonts w:ascii="Times New Roman" w:hAnsi="Times New Roman" w:cs="Times New Roman"/>
          <w:sz w:val="24"/>
          <w:szCs w:val="24"/>
          <w:lang w:val="en-GB"/>
        </w:rPr>
        <w:t>Serbian competent Court of Law</w:t>
      </w:r>
      <w:r w:rsidRPr="00F17226">
        <w:rPr>
          <w:rFonts w:ascii="Times New Roman" w:hAnsi="Times New Roman" w:cs="Times New Roman"/>
          <w:sz w:val="24"/>
          <w:szCs w:val="24"/>
          <w:lang w:val="en-GB"/>
        </w:rPr>
        <w:t xml:space="preserve"> in accordance with the national legislation of the state of the Contracting Authority.</w:t>
      </w:r>
    </w:p>
    <w:p w:rsidR="00056F91" w:rsidRPr="00F17226"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F17226">
        <w:tc>
          <w:tcPr>
            <w:tcW w:w="4750" w:type="dxa"/>
            <w:gridSpan w:val="2"/>
          </w:tcPr>
          <w:p w:rsidR="00056F91" w:rsidRPr="00F17226" w:rsidRDefault="00056F91" w:rsidP="006B6EA1">
            <w:pPr>
              <w:pStyle w:val="BodyText"/>
              <w:keepNext/>
              <w:keepLines/>
              <w:rPr>
                <w:rFonts w:ascii="Times New Roman" w:hAnsi="Times New Roman" w:cs="Times New Roman"/>
                <w:b/>
                <w:bCs/>
              </w:rPr>
            </w:pPr>
            <w:r w:rsidRPr="00F17226">
              <w:rPr>
                <w:rFonts w:ascii="Times New Roman" w:hAnsi="Times New Roman" w:cs="Times New Roman"/>
                <w:b/>
                <w:bCs/>
              </w:rPr>
              <w:t>For the Contractor</w:t>
            </w:r>
          </w:p>
        </w:tc>
        <w:tc>
          <w:tcPr>
            <w:tcW w:w="4340" w:type="dxa"/>
            <w:gridSpan w:val="2"/>
          </w:tcPr>
          <w:p w:rsidR="00056F91" w:rsidRPr="00F17226" w:rsidRDefault="00056F91" w:rsidP="006B6EA1">
            <w:pPr>
              <w:pStyle w:val="BodyText"/>
              <w:keepNext/>
              <w:keepLines/>
              <w:rPr>
                <w:rFonts w:ascii="Times New Roman" w:hAnsi="Times New Roman" w:cs="Times New Roman"/>
                <w:b/>
                <w:bCs/>
              </w:rPr>
            </w:pPr>
            <w:r w:rsidRPr="00F17226">
              <w:rPr>
                <w:rFonts w:ascii="Times New Roman" w:hAnsi="Times New Roman" w:cs="Times New Roman"/>
                <w:b/>
                <w:bCs/>
              </w:rPr>
              <w:t>For the Contracting Authority</w:t>
            </w: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Name: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Name: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Title: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Title: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Signature: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Signature: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r w:rsidR="00056F91" w:rsidRPr="00F17226">
        <w:trPr>
          <w:cantSplit/>
        </w:trPr>
        <w:tc>
          <w:tcPr>
            <w:tcW w:w="149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Date:</w:t>
            </w:r>
          </w:p>
        </w:tc>
        <w:tc>
          <w:tcPr>
            <w:tcW w:w="3259" w:type="dxa"/>
          </w:tcPr>
          <w:p w:rsidR="00056F91" w:rsidRPr="00F17226" w:rsidRDefault="00056F91" w:rsidP="006B6EA1">
            <w:pPr>
              <w:pStyle w:val="BodyText"/>
              <w:keepNext/>
              <w:keepLines/>
              <w:spacing w:before="160" w:after="160"/>
              <w:rPr>
                <w:rFonts w:ascii="Times New Roman" w:hAnsi="Times New Roman" w:cs="Times New Roman"/>
              </w:rPr>
            </w:pPr>
          </w:p>
        </w:tc>
        <w:tc>
          <w:tcPr>
            <w:tcW w:w="2321" w:type="dxa"/>
          </w:tcPr>
          <w:p w:rsidR="00056F91" w:rsidRPr="00F17226" w:rsidRDefault="00056F91" w:rsidP="006B6EA1">
            <w:pPr>
              <w:pStyle w:val="BodyText"/>
              <w:keepNext/>
              <w:keepLines/>
              <w:spacing w:before="160" w:after="160"/>
              <w:rPr>
                <w:rFonts w:ascii="Times New Roman" w:hAnsi="Times New Roman" w:cs="Times New Roman"/>
              </w:rPr>
            </w:pPr>
            <w:r w:rsidRPr="00F17226">
              <w:rPr>
                <w:rFonts w:ascii="Times New Roman" w:hAnsi="Times New Roman" w:cs="Times New Roman"/>
              </w:rPr>
              <w:t>Date:</w:t>
            </w:r>
          </w:p>
        </w:tc>
        <w:tc>
          <w:tcPr>
            <w:tcW w:w="2019" w:type="dxa"/>
          </w:tcPr>
          <w:p w:rsidR="00056F91" w:rsidRPr="00F17226" w:rsidRDefault="00056F91" w:rsidP="006B6EA1">
            <w:pPr>
              <w:pStyle w:val="BodyText"/>
              <w:keepNext/>
              <w:keepLines/>
              <w:spacing w:before="160" w:after="160"/>
              <w:rPr>
                <w:rFonts w:ascii="Times New Roman" w:hAnsi="Times New Roman" w:cs="Times New Roman"/>
              </w:rPr>
            </w:pPr>
          </w:p>
        </w:tc>
      </w:tr>
    </w:tbl>
    <w:p w:rsidR="00056F91" w:rsidRPr="00F17226" w:rsidRDefault="00056F91" w:rsidP="007C561E">
      <w:pPr>
        <w:spacing w:after="0"/>
        <w:jc w:val="both"/>
        <w:rPr>
          <w:rFonts w:ascii="Times New Roman" w:hAnsi="Times New Roman" w:cs="Times New Roman"/>
          <w:b/>
          <w:bCs/>
          <w:sz w:val="24"/>
          <w:szCs w:val="24"/>
          <w:lang w:val="en-GB"/>
        </w:rPr>
      </w:pPr>
    </w:p>
    <w:p w:rsidR="00056F91" w:rsidRPr="00F17226" w:rsidRDefault="00056F91" w:rsidP="007C561E">
      <w:pPr>
        <w:spacing w:after="0"/>
        <w:jc w:val="both"/>
        <w:rPr>
          <w:rFonts w:ascii="Times New Roman" w:hAnsi="Times New Roman" w:cs="Times New Roman"/>
          <w:b/>
          <w:bCs/>
          <w:sz w:val="24"/>
          <w:szCs w:val="24"/>
          <w:lang w:val="en-GB"/>
        </w:rPr>
      </w:pPr>
    </w:p>
    <w:sectPr w:rsidR="00056F91" w:rsidRPr="00F17226"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634" w:rsidRDefault="00792634" w:rsidP="002D4560">
      <w:pPr>
        <w:spacing w:after="0" w:line="240" w:lineRule="auto"/>
      </w:pPr>
      <w:r>
        <w:separator/>
      </w:r>
    </w:p>
  </w:endnote>
  <w:endnote w:type="continuationSeparator" w:id="1">
    <w:p w:rsidR="00792634" w:rsidRDefault="00792634"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033FAC">
      <w:rPr>
        <w:b/>
        <w:bCs/>
      </w:rPr>
      <w:fldChar w:fldCharType="begin"/>
    </w:r>
    <w:r>
      <w:rPr>
        <w:b/>
        <w:bCs/>
      </w:rPr>
      <w:instrText xml:space="preserve"> PAGE </w:instrText>
    </w:r>
    <w:r w:rsidR="00033FAC">
      <w:rPr>
        <w:b/>
        <w:bCs/>
      </w:rPr>
      <w:fldChar w:fldCharType="separate"/>
    </w:r>
    <w:r w:rsidR="00F17226">
      <w:rPr>
        <w:b/>
        <w:bCs/>
        <w:noProof/>
      </w:rPr>
      <w:t>2</w:t>
    </w:r>
    <w:r w:rsidR="00033FAC">
      <w:rPr>
        <w:b/>
        <w:bCs/>
      </w:rPr>
      <w:fldChar w:fldCharType="end"/>
    </w:r>
    <w:r>
      <w:t xml:space="preserve"> of </w:t>
    </w:r>
    <w:r w:rsidR="00033FAC">
      <w:rPr>
        <w:b/>
        <w:bCs/>
      </w:rPr>
      <w:fldChar w:fldCharType="begin"/>
    </w:r>
    <w:r>
      <w:rPr>
        <w:b/>
        <w:bCs/>
      </w:rPr>
      <w:instrText xml:space="preserve"> NUMPAGES  </w:instrText>
    </w:r>
    <w:r w:rsidR="00033FAC">
      <w:rPr>
        <w:b/>
        <w:bCs/>
      </w:rPr>
      <w:fldChar w:fldCharType="separate"/>
    </w:r>
    <w:r w:rsidR="00F17226">
      <w:rPr>
        <w:b/>
        <w:bCs/>
        <w:noProof/>
      </w:rPr>
      <w:t>8</w:t>
    </w:r>
    <w:r w:rsidR="00033FAC">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634" w:rsidRDefault="00792634" w:rsidP="002D4560">
      <w:pPr>
        <w:spacing w:after="0" w:line="240" w:lineRule="auto"/>
      </w:pPr>
      <w:r>
        <w:separator/>
      </w:r>
    </w:p>
  </w:footnote>
  <w:footnote w:type="continuationSeparator" w:id="1">
    <w:p w:rsidR="00792634" w:rsidRDefault="00792634"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27A86"/>
    <w:multiLevelType w:val="hybridMultilevel"/>
    <w:tmpl w:val="03FE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5F42CDC"/>
    <w:multiLevelType w:val="hybridMultilevel"/>
    <w:tmpl w:val="655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58656292"/>
    <w:multiLevelType w:val="hybridMultilevel"/>
    <w:tmpl w:val="6AC8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7600DD7"/>
    <w:multiLevelType w:val="hybridMultilevel"/>
    <w:tmpl w:val="4A4EFE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1">
    <w:nsid w:val="77AD75DF"/>
    <w:multiLevelType w:val="hybridMultilevel"/>
    <w:tmpl w:val="9F00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8"/>
  </w:num>
  <w:num w:numId="4">
    <w:abstractNumId w:val="6"/>
  </w:num>
  <w:num w:numId="5">
    <w:abstractNumId w:val="1"/>
  </w:num>
  <w:num w:numId="6">
    <w:abstractNumId w:val="10"/>
  </w:num>
  <w:num w:numId="7">
    <w:abstractNumId w:val="11"/>
  </w:num>
  <w:num w:numId="8">
    <w:abstractNumId w:val="7"/>
  </w:num>
  <w:num w:numId="9">
    <w:abstractNumId w:val="3"/>
  </w:num>
  <w:num w:numId="10">
    <w:abstractNumId w:val="9"/>
  </w:num>
  <w:num w:numId="11">
    <w:abstractNumId w:val="2"/>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3FAC"/>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038F6"/>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D7F23"/>
    <w:rsid w:val="002F19CD"/>
    <w:rsid w:val="002F2846"/>
    <w:rsid w:val="002F4544"/>
    <w:rsid w:val="002F5490"/>
    <w:rsid w:val="0030169E"/>
    <w:rsid w:val="00302002"/>
    <w:rsid w:val="003067BA"/>
    <w:rsid w:val="00311E6A"/>
    <w:rsid w:val="00320507"/>
    <w:rsid w:val="00324B5D"/>
    <w:rsid w:val="003259C8"/>
    <w:rsid w:val="00325E84"/>
    <w:rsid w:val="00344AD5"/>
    <w:rsid w:val="00352D99"/>
    <w:rsid w:val="00354987"/>
    <w:rsid w:val="00357B85"/>
    <w:rsid w:val="00372D99"/>
    <w:rsid w:val="003775AB"/>
    <w:rsid w:val="00385A53"/>
    <w:rsid w:val="00393B3E"/>
    <w:rsid w:val="00396982"/>
    <w:rsid w:val="00396A43"/>
    <w:rsid w:val="003B1B0B"/>
    <w:rsid w:val="003B5BA3"/>
    <w:rsid w:val="003C0D1A"/>
    <w:rsid w:val="003D16DD"/>
    <w:rsid w:val="003D3D59"/>
    <w:rsid w:val="003E6991"/>
    <w:rsid w:val="00401340"/>
    <w:rsid w:val="004033C8"/>
    <w:rsid w:val="004450F9"/>
    <w:rsid w:val="00451859"/>
    <w:rsid w:val="00463929"/>
    <w:rsid w:val="004672BE"/>
    <w:rsid w:val="00477040"/>
    <w:rsid w:val="00480F40"/>
    <w:rsid w:val="004914CE"/>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5104D"/>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92634"/>
    <w:rsid w:val="007A32C9"/>
    <w:rsid w:val="007A64FD"/>
    <w:rsid w:val="007C4238"/>
    <w:rsid w:val="007C561E"/>
    <w:rsid w:val="007E3B2A"/>
    <w:rsid w:val="007E6E1D"/>
    <w:rsid w:val="00803DB2"/>
    <w:rsid w:val="008100D1"/>
    <w:rsid w:val="00832F40"/>
    <w:rsid w:val="008363DD"/>
    <w:rsid w:val="0084734E"/>
    <w:rsid w:val="00847E2F"/>
    <w:rsid w:val="00850B32"/>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B761F"/>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2A39"/>
    <w:rsid w:val="00C877BB"/>
    <w:rsid w:val="00CB417E"/>
    <w:rsid w:val="00CC6C1C"/>
    <w:rsid w:val="00CD251C"/>
    <w:rsid w:val="00CE64AA"/>
    <w:rsid w:val="00CF0F4D"/>
    <w:rsid w:val="00CF3C46"/>
    <w:rsid w:val="00D008C5"/>
    <w:rsid w:val="00D04F0C"/>
    <w:rsid w:val="00D26921"/>
    <w:rsid w:val="00D43005"/>
    <w:rsid w:val="00D62F19"/>
    <w:rsid w:val="00D65234"/>
    <w:rsid w:val="00D72306"/>
    <w:rsid w:val="00D91613"/>
    <w:rsid w:val="00DA184B"/>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F17226"/>
    <w:rsid w:val="00F3026C"/>
    <w:rsid w:val="00F30703"/>
    <w:rsid w:val="00F307E5"/>
    <w:rsid w:val="00F46209"/>
    <w:rsid w:val="00F54FC5"/>
    <w:rsid w:val="00F7377A"/>
    <w:rsid w:val="00F81D34"/>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1847</Words>
  <Characters>10531</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2019-06-30T11:05:00Z</dcterms:modified>
</cp:coreProperties>
</file>